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0D9" w:rsidRDefault="00D535B0">
      <w:pPr>
        <w:rPr>
          <w:b/>
        </w:rPr>
      </w:pPr>
      <w:r>
        <w:rPr>
          <w:rFonts w:cs="Arial"/>
          <w:noProof/>
          <w:lang w:eastAsia="en-GB"/>
        </w:rPr>
        <w:drawing>
          <wp:anchor distT="0" distB="0" distL="114300" distR="114300" simplePos="0" relativeHeight="251659776" behindDoc="1" locked="0" layoutInCell="1" allowOverlap="1" wp14:anchorId="65965BA3" wp14:editId="544661F7">
            <wp:simplePos x="0" y="0"/>
            <wp:positionH relativeFrom="column">
              <wp:posOffset>-220345</wp:posOffset>
            </wp:positionH>
            <wp:positionV relativeFrom="paragraph">
              <wp:posOffset>-241935</wp:posOffset>
            </wp:positionV>
            <wp:extent cx="1285240" cy="1302385"/>
            <wp:effectExtent l="0" t="0" r="0" b="0"/>
            <wp:wrapTight wrapText="bothSides">
              <wp:wrapPolygon edited="0">
                <wp:start x="0" y="0"/>
                <wp:lineTo x="0" y="21168"/>
                <wp:lineTo x="21130" y="21168"/>
                <wp:lineTo x="21130" y="0"/>
                <wp:lineTo x="0" y="0"/>
              </wp:wrapPolygon>
            </wp:wrapTight>
            <wp:docPr id="1" name="Picture 1" descr="https://mail.google.com/mail/?ui=2&amp;ik=d54bb9749a&amp;view=att&amp;th=13eb3314ea4feed9&amp;attid=0.1.2&amp;disp=emb&amp;zw&amp;ats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i=2&amp;ik=d54bb9749a&amp;view=att&amp;th=13eb3314ea4feed9&amp;attid=0.1.2&amp;disp=emb&amp;zw&amp;atsh=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240" cy="13023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66E49" w:rsidRPr="007C48E2" w:rsidRDefault="00966E49" w:rsidP="006565FF">
      <w:pPr>
        <w:pStyle w:val="Heading1"/>
        <w:ind w:left="4320" w:firstLine="720"/>
        <w:jc w:val="left"/>
        <w:rPr>
          <w:rFonts w:asciiTheme="minorHAnsi" w:hAnsiTheme="minorHAnsi" w:cstheme="minorHAnsi"/>
        </w:rPr>
      </w:pPr>
      <w:r w:rsidRPr="007C48E2">
        <w:rPr>
          <w:rFonts w:asciiTheme="minorHAnsi" w:hAnsiTheme="minorHAnsi" w:cstheme="minorHAnsi"/>
        </w:rPr>
        <w:t>FORGE SECONDARY SHORT STAY SCHOOL</w:t>
      </w:r>
    </w:p>
    <w:p w:rsidR="00F350D9" w:rsidRPr="007C48E2" w:rsidRDefault="0080551A">
      <w:pPr>
        <w:pStyle w:val="Heading1"/>
        <w:rPr>
          <w:rFonts w:asciiTheme="minorHAnsi" w:hAnsiTheme="minorHAnsi" w:cstheme="minorHAnsi"/>
        </w:rPr>
      </w:pPr>
      <w:r w:rsidRPr="007C48E2">
        <w:rPr>
          <w:rFonts w:asciiTheme="minorHAnsi" w:hAnsiTheme="minorHAnsi" w:cstheme="minorHAnsi"/>
        </w:rPr>
        <w:t>JOB DESCRIPTION</w:t>
      </w:r>
    </w:p>
    <w:p w:rsidR="00F350D9" w:rsidRDefault="00F350D9">
      <w:pPr>
        <w:jc w:val="center"/>
        <w:rPr>
          <w:rFonts w:asciiTheme="minorHAnsi" w:hAnsiTheme="minorHAnsi" w:cstheme="minorHAnsi"/>
          <w:b/>
          <w:color w:val="7030A0"/>
        </w:rPr>
      </w:pPr>
    </w:p>
    <w:p w:rsidR="006565FF" w:rsidRDefault="006565FF">
      <w:pPr>
        <w:jc w:val="center"/>
        <w:rPr>
          <w:rFonts w:asciiTheme="minorHAnsi" w:hAnsiTheme="minorHAnsi" w:cstheme="minorHAnsi"/>
          <w:b/>
          <w:color w:val="7030A0"/>
        </w:rPr>
      </w:pPr>
    </w:p>
    <w:p w:rsidR="006565FF" w:rsidRDefault="006565FF">
      <w:pPr>
        <w:jc w:val="center"/>
        <w:rPr>
          <w:rFonts w:asciiTheme="minorHAnsi" w:hAnsiTheme="minorHAnsi" w:cstheme="minorHAnsi"/>
          <w:b/>
          <w:color w:val="7030A0"/>
        </w:rPr>
      </w:pPr>
    </w:p>
    <w:p w:rsidR="00C10A45" w:rsidRPr="00966E49" w:rsidRDefault="00C10A45">
      <w:pPr>
        <w:jc w:val="center"/>
        <w:rPr>
          <w:rFonts w:asciiTheme="minorHAnsi" w:hAnsiTheme="minorHAnsi" w:cstheme="minorHAnsi"/>
          <w:b/>
          <w:color w:val="7030A0"/>
        </w:rPr>
      </w:pPr>
    </w:p>
    <w:tbl>
      <w:tblPr>
        <w:tblStyle w:val="TableGrid"/>
        <w:tblW w:w="15451" w:type="dxa"/>
        <w:tblInd w:w="-601" w:type="dxa"/>
        <w:tblLook w:val="04A0" w:firstRow="1" w:lastRow="0" w:firstColumn="1" w:lastColumn="0" w:noHBand="0" w:noVBand="1"/>
      </w:tblPr>
      <w:tblGrid>
        <w:gridCol w:w="4111"/>
        <w:gridCol w:w="6521"/>
        <w:gridCol w:w="4819"/>
      </w:tblGrid>
      <w:tr w:rsidR="007C48E2" w:rsidRPr="00FD5EE1" w:rsidTr="00295E51">
        <w:tc>
          <w:tcPr>
            <w:tcW w:w="4111" w:type="dxa"/>
          </w:tcPr>
          <w:p w:rsidR="007C48E2" w:rsidRPr="00FD5EE1" w:rsidRDefault="007C48E2">
            <w:pPr>
              <w:jc w:val="center"/>
              <w:rPr>
                <w:rFonts w:asciiTheme="minorHAnsi" w:hAnsiTheme="minorHAnsi" w:cstheme="minorHAnsi"/>
                <w:b/>
                <w:sz w:val="22"/>
                <w:szCs w:val="22"/>
              </w:rPr>
            </w:pPr>
            <w:r w:rsidRPr="00FD5EE1">
              <w:rPr>
                <w:rFonts w:asciiTheme="minorHAnsi" w:hAnsiTheme="minorHAnsi" w:cstheme="minorHAnsi"/>
                <w:b/>
                <w:sz w:val="22"/>
                <w:szCs w:val="22"/>
              </w:rPr>
              <w:t>Job Title</w:t>
            </w:r>
          </w:p>
        </w:tc>
        <w:tc>
          <w:tcPr>
            <w:tcW w:w="11340" w:type="dxa"/>
            <w:gridSpan w:val="2"/>
          </w:tcPr>
          <w:p w:rsidR="007C48E2" w:rsidRPr="00FD5EE1" w:rsidRDefault="00644CA5" w:rsidP="00E45B88">
            <w:pPr>
              <w:rPr>
                <w:rFonts w:asciiTheme="minorHAnsi" w:hAnsiTheme="minorHAnsi" w:cstheme="minorHAnsi"/>
                <w:b/>
                <w:sz w:val="22"/>
                <w:szCs w:val="22"/>
              </w:rPr>
            </w:pPr>
            <w:r>
              <w:rPr>
                <w:rFonts w:asciiTheme="minorHAnsi" w:hAnsiTheme="minorHAnsi" w:cstheme="minorHAnsi"/>
                <w:b/>
                <w:sz w:val="22"/>
                <w:szCs w:val="22"/>
              </w:rPr>
              <w:t xml:space="preserve">Lead </w:t>
            </w:r>
            <w:r w:rsidR="00B62C61">
              <w:rPr>
                <w:rFonts w:asciiTheme="minorHAnsi" w:hAnsiTheme="minorHAnsi" w:cstheme="minorHAnsi"/>
                <w:b/>
                <w:sz w:val="22"/>
                <w:szCs w:val="22"/>
              </w:rPr>
              <w:t>Refocus and</w:t>
            </w:r>
            <w:r w:rsidR="00F7433F">
              <w:rPr>
                <w:rFonts w:asciiTheme="minorHAnsi" w:hAnsiTheme="minorHAnsi" w:cstheme="minorHAnsi"/>
                <w:b/>
                <w:sz w:val="22"/>
                <w:szCs w:val="22"/>
              </w:rPr>
              <w:t xml:space="preserve"> Response Practitioner</w:t>
            </w:r>
          </w:p>
        </w:tc>
      </w:tr>
      <w:tr w:rsidR="007C48E2" w:rsidRPr="00FD5EE1" w:rsidTr="00295E51">
        <w:tc>
          <w:tcPr>
            <w:tcW w:w="4111" w:type="dxa"/>
          </w:tcPr>
          <w:p w:rsidR="007C48E2" w:rsidRPr="00FD5EE1" w:rsidRDefault="007C48E2">
            <w:pPr>
              <w:jc w:val="center"/>
              <w:rPr>
                <w:rFonts w:asciiTheme="minorHAnsi" w:hAnsiTheme="minorHAnsi" w:cstheme="minorHAnsi"/>
                <w:b/>
                <w:sz w:val="22"/>
                <w:szCs w:val="22"/>
              </w:rPr>
            </w:pPr>
            <w:r w:rsidRPr="00FD5EE1">
              <w:rPr>
                <w:rFonts w:asciiTheme="minorHAnsi" w:hAnsiTheme="minorHAnsi" w:cstheme="minorHAnsi"/>
                <w:b/>
                <w:sz w:val="22"/>
                <w:szCs w:val="22"/>
              </w:rPr>
              <w:t>Working Hours</w:t>
            </w:r>
          </w:p>
        </w:tc>
        <w:tc>
          <w:tcPr>
            <w:tcW w:w="11340" w:type="dxa"/>
            <w:gridSpan w:val="2"/>
          </w:tcPr>
          <w:p w:rsidR="00925F7C" w:rsidRDefault="007B581B" w:rsidP="003F65CF">
            <w:pPr>
              <w:rPr>
                <w:rFonts w:asciiTheme="minorHAnsi" w:hAnsiTheme="minorHAnsi" w:cstheme="minorHAnsi"/>
                <w:b/>
                <w:sz w:val="22"/>
                <w:szCs w:val="22"/>
              </w:rPr>
            </w:pPr>
            <w:r>
              <w:rPr>
                <w:rFonts w:asciiTheme="minorHAnsi" w:hAnsiTheme="minorHAnsi" w:cstheme="minorHAnsi"/>
                <w:b/>
                <w:sz w:val="22"/>
                <w:szCs w:val="22"/>
              </w:rPr>
              <w:t>3</w:t>
            </w:r>
            <w:r w:rsidR="00E400FC">
              <w:rPr>
                <w:rFonts w:asciiTheme="minorHAnsi" w:hAnsiTheme="minorHAnsi" w:cstheme="minorHAnsi"/>
                <w:b/>
                <w:sz w:val="22"/>
                <w:szCs w:val="22"/>
              </w:rPr>
              <w:t>5</w:t>
            </w:r>
            <w:r>
              <w:rPr>
                <w:rFonts w:asciiTheme="minorHAnsi" w:hAnsiTheme="minorHAnsi" w:cstheme="minorHAnsi"/>
                <w:b/>
                <w:sz w:val="22"/>
                <w:szCs w:val="22"/>
              </w:rPr>
              <w:t xml:space="preserve"> hours, TTO</w:t>
            </w:r>
            <w:r w:rsidR="00F27A51">
              <w:rPr>
                <w:rFonts w:asciiTheme="minorHAnsi" w:hAnsiTheme="minorHAnsi" w:cstheme="minorHAnsi"/>
                <w:b/>
                <w:sz w:val="22"/>
                <w:szCs w:val="22"/>
              </w:rPr>
              <w:t xml:space="preserve"> plus 5 TE</w:t>
            </w:r>
            <w:r w:rsidR="0045061A">
              <w:rPr>
                <w:rFonts w:asciiTheme="minorHAnsi" w:hAnsiTheme="minorHAnsi" w:cstheme="minorHAnsi"/>
                <w:b/>
                <w:sz w:val="22"/>
                <w:szCs w:val="22"/>
              </w:rPr>
              <w:t xml:space="preserve">D </w:t>
            </w:r>
          </w:p>
          <w:p w:rsidR="00925F7C" w:rsidRDefault="00925F7C" w:rsidP="003F65CF">
            <w:pPr>
              <w:rPr>
                <w:rFonts w:asciiTheme="minorHAnsi" w:hAnsiTheme="minorHAnsi" w:cstheme="minorHAnsi"/>
                <w:b/>
                <w:sz w:val="22"/>
                <w:szCs w:val="22"/>
              </w:rPr>
            </w:pPr>
            <w:r>
              <w:rPr>
                <w:rFonts w:asciiTheme="minorHAnsi" w:hAnsiTheme="minorHAnsi" w:cstheme="minorHAnsi"/>
                <w:b/>
                <w:sz w:val="22"/>
                <w:szCs w:val="22"/>
              </w:rPr>
              <w:t xml:space="preserve">Monday – </w:t>
            </w:r>
            <w:r w:rsidR="005B5B5C">
              <w:rPr>
                <w:rFonts w:asciiTheme="minorHAnsi" w:hAnsiTheme="minorHAnsi" w:cstheme="minorHAnsi"/>
                <w:b/>
                <w:sz w:val="22"/>
                <w:szCs w:val="22"/>
              </w:rPr>
              <w:t>Fri</w:t>
            </w:r>
            <w:r w:rsidR="00256A36">
              <w:rPr>
                <w:rFonts w:asciiTheme="minorHAnsi" w:hAnsiTheme="minorHAnsi" w:cstheme="minorHAnsi"/>
                <w:b/>
                <w:sz w:val="22"/>
                <w:szCs w:val="22"/>
              </w:rPr>
              <w:t>day</w:t>
            </w:r>
            <w:r>
              <w:rPr>
                <w:rFonts w:asciiTheme="minorHAnsi" w:hAnsiTheme="minorHAnsi" w:cstheme="minorHAnsi"/>
                <w:b/>
                <w:sz w:val="22"/>
                <w:szCs w:val="22"/>
              </w:rPr>
              <w:t>: 8:45 – 4</w:t>
            </w:r>
            <w:r w:rsidR="00256A36">
              <w:rPr>
                <w:rFonts w:asciiTheme="minorHAnsi" w:hAnsiTheme="minorHAnsi" w:cstheme="minorHAnsi"/>
                <w:b/>
                <w:sz w:val="22"/>
                <w:szCs w:val="22"/>
              </w:rPr>
              <w:t>:15</w:t>
            </w:r>
          </w:p>
          <w:p w:rsidR="001C4C86" w:rsidRDefault="001C4C86" w:rsidP="003F65CF">
            <w:pPr>
              <w:rPr>
                <w:rFonts w:asciiTheme="minorHAnsi" w:hAnsiTheme="minorHAnsi" w:cstheme="minorHAnsi"/>
                <w:b/>
                <w:sz w:val="22"/>
                <w:szCs w:val="22"/>
              </w:rPr>
            </w:pPr>
            <w:r>
              <w:rPr>
                <w:rFonts w:asciiTheme="minorHAnsi" w:hAnsiTheme="minorHAnsi" w:cstheme="minorHAnsi"/>
                <w:b/>
                <w:sz w:val="22"/>
                <w:szCs w:val="22"/>
              </w:rPr>
              <w:t xml:space="preserve">Grade: 4 </w:t>
            </w:r>
          </w:p>
          <w:p w:rsidR="001C4C86" w:rsidRDefault="0045061A" w:rsidP="003F65CF">
            <w:pPr>
              <w:rPr>
                <w:rFonts w:asciiTheme="minorHAnsi" w:hAnsiTheme="minorHAnsi" w:cstheme="minorHAnsi"/>
                <w:b/>
                <w:sz w:val="22"/>
                <w:szCs w:val="22"/>
              </w:rPr>
            </w:pPr>
            <w:r>
              <w:rPr>
                <w:rFonts w:asciiTheme="minorHAnsi" w:hAnsiTheme="minorHAnsi" w:cstheme="minorHAnsi"/>
                <w:b/>
                <w:sz w:val="22"/>
                <w:szCs w:val="22"/>
              </w:rPr>
              <w:t xml:space="preserve">Scale: </w:t>
            </w:r>
            <w:r w:rsidR="001C4C86">
              <w:rPr>
                <w:rFonts w:asciiTheme="minorHAnsi" w:hAnsiTheme="minorHAnsi" w:cstheme="minorHAnsi"/>
                <w:b/>
                <w:sz w:val="22"/>
                <w:szCs w:val="22"/>
              </w:rPr>
              <w:t>19 - 22</w:t>
            </w:r>
            <w:r>
              <w:rPr>
                <w:rFonts w:asciiTheme="minorHAnsi" w:hAnsiTheme="minorHAnsi" w:cstheme="minorHAnsi"/>
                <w:b/>
                <w:sz w:val="22"/>
                <w:szCs w:val="22"/>
              </w:rPr>
              <w:t xml:space="preserve"> </w:t>
            </w:r>
            <w:r w:rsidR="001C4C86">
              <w:rPr>
                <w:rFonts w:asciiTheme="minorHAnsi" w:hAnsiTheme="minorHAnsi" w:cstheme="minorHAnsi"/>
                <w:b/>
                <w:sz w:val="22"/>
                <w:szCs w:val="22"/>
              </w:rPr>
              <w:t xml:space="preserve"> </w:t>
            </w:r>
          </w:p>
          <w:p w:rsidR="007C48E2" w:rsidRPr="00FD5EE1" w:rsidRDefault="001C4C86" w:rsidP="003F65CF">
            <w:pPr>
              <w:rPr>
                <w:rFonts w:asciiTheme="minorHAnsi" w:hAnsiTheme="minorHAnsi" w:cstheme="minorHAnsi"/>
                <w:b/>
                <w:sz w:val="22"/>
                <w:szCs w:val="22"/>
              </w:rPr>
            </w:pPr>
            <w:r>
              <w:rPr>
                <w:rFonts w:asciiTheme="minorHAnsi" w:hAnsiTheme="minorHAnsi" w:cstheme="minorHAnsi"/>
                <w:b/>
                <w:sz w:val="22"/>
                <w:szCs w:val="22"/>
              </w:rPr>
              <w:t>Salary including SEN allowance: £21,687 - £22,949</w:t>
            </w:r>
          </w:p>
        </w:tc>
      </w:tr>
      <w:tr w:rsidR="007C48E2" w:rsidRPr="00FD5EE1" w:rsidTr="00295E51">
        <w:tc>
          <w:tcPr>
            <w:tcW w:w="4111" w:type="dxa"/>
          </w:tcPr>
          <w:p w:rsidR="007C48E2" w:rsidRPr="00FD5EE1" w:rsidRDefault="007C48E2">
            <w:pPr>
              <w:jc w:val="center"/>
              <w:rPr>
                <w:rFonts w:asciiTheme="minorHAnsi" w:hAnsiTheme="minorHAnsi" w:cstheme="minorHAnsi"/>
                <w:b/>
                <w:sz w:val="22"/>
                <w:szCs w:val="22"/>
              </w:rPr>
            </w:pPr>
            <w:r w:rsidRPr="00FD5EE1">
              <w:rPr>
                <w:rFonts w:asciiTheme="minorHAnsi" w:hAnsiTheme="minorHAnsi" w:cstheme="minorHAnsi"/>
                <w:b/>
                <w:sz w:val="22"/>
                <w:szCs w:val="22"/>
              </w:rPr>
              <w:t>Purpose of role</w:t>
            </w:r>
          </w:p>
        </w:tc>
        <w:tc>
          <w:tcPr>
            <w:tcW w:w="11340" w:type="dxa"/>
            <w:gridSpan w:val="2"/>
          </w:tcPr>
          <w:p w:rsidR="007C5DE8" w:rsidRDefault="007C5DE8" w:rsidP="00E44ACF">
            <w:pPr>
              <w:pStyle w:val="ListParagraph"/>
              <w:numPr>
                <w:ilvl w:val="0"/>
                <w:numId w:val="30"/>
              </w:numPr>
              <w:rPr>
                <w:rFonts w:asciiTheme="minorHAnsi" w:hAnsiTheme="minorHAnsi" w:cstheme="minorHAnsi"/>
                <w:b/>
                <w:sz w:val="22"/>
                <w:szCs w:val="22"/>
              </w:rPr>
            </w:pPr>
            <w:r>
              <w:rPr>
                <w:rFonts w:asciiTheme="minorHAnsi" w:hAnsiTheme="minorHAnsi" w:cstheme="minorHAnsi"/>
                <w:b/>
                <w:sz w:val="22"/>
                <w:szCs w:val="22"/>
              </w:rPr>
              <w:t>Prevention</w:t>
            </w:r>
            <w:r w:rsidR="00926405">
              <w:rPr>
                <w:rFonts w:asciiTheme="minorHAnsi" w:hAnsiTheme="minorHAnsi" w:cstheme="minorHAnsi"/>
                <w:b/>
                <w:sz w:val="22"/>
                <w:szCs w:val="22"/>
              </w:rPr>
              <w:t xml:space="preserve"> work is a key aspect of our </w:t>
            </w:r>
            <w:r w:rsidR="0045061A">
              <w:rPr>
                <w:rFonts w:asciiTheme="minorHAnsi" w:hAnsiTheme="minorHAnsi" w:cstheme="minorHAnsi"/>
                <w:b/>
                <w:sz w:val="22"/>
                <w:szCs w:val="22"/>
              </w:rPr>
              <w:t xml:space="preserve">service level agreement </w:t>
            </w:r>
            <w:r w:rsidR="00926405">
              <w:rPr>
                <w:rFonts w:asciiTheme="minorHAnsi" w:hAnsiTheme="minorHAnsi" w:cstheme="minorHAnsi"/>
                <w:b/>
                <w:sz w:val="22"/>
                <w:szCs w:val="22"/>
              </w:rPr>
              <w:t>with Worcestershire children first</w:t>
            </w:r>
            <w:r>
              <w:rPr>
                <w:rFonts w:asciiTheme="minorHAnsi" w:hAnsiTheme="minorHAnsi" w:cstheme="minorHAnsi"/>
                <w:b/>
                <w:sz w:val="22"/>
                <w:szCs w:val="22"/>
              </w:rPr>
              <w:t>.</w:t>
            </w:r>
            <w:r w:rsidR="00926405">
              <w:rPr>
                <w:rFonts w:asciiTheme="minorHAnsi" w:hAnsiTheme="minorHAnsi" w:cstheme="minorHAnsi"/>
                <w:b/>
                <w:sz w:val="22"/>
                <w:szCs w:val="22"/>
              </w:rPr>
              <w:t xml:space="preserve"> You will be responsible for the delivery of Refocus</w:t>
            </w:r>
            <w:r w:rsidR="00204822">
              <w:rPr>
                <w:rFonts w:asciiTheme="minorHAnsi" w:hAnsiTheme="minorHAnsi" w:cstheme="minorHAnsi"/>
                <w:b/>
                <w:sz w:val="22"/>
                <w:szCs w:val="22"/>
              </w:rPr>
              <w:t xml:space="preserve"> provision</w:t>
            </w:r>
            <w:r w:rsidR="00C14B54">
              <w:rPr>
                <w:rFonts w:asciiTheme="minorHAnsi" w:hAnsiTheme="minorHAnsi" w:cstheme="minorHAnsi"/>
                <w:b/>
                <w:sz w:val="22"/>
                <w:szCs w:val="22"/>
              </w:rPr>
              <w:t xml:space="preserve"> to pupils who are at risk of permanent exclusion from mainstream schools</w:t>
            </w:r>
            <w:r w:rsidR="00926405">
              <w:rPr>
                <w:rFonts w:asciiTheme="minorHAnsi" w:hAnsiTheme="minorHAnsi" w:cstheme="minorHAnsi"/>
                <w:b/>
                <w:sz w:val="22"/>
                <w:szCs w:val="22"/>
              </w:rPr>
              <w:t xml:space="preserve"> and Response delivery through outreach to mainstream schools.  </w:t>
            </w:r>
          </w:p>
          <w:p w:rsidR="00B62C61" w:rsidRDefault="00B62C61" w:rsidP="00E44ACF">
            <w:pPr>
              <w:pStyle w:val="ListParagraph"/>
              <w:numPr>
                <w:ilvl w:val="0"/>
                <w:numId w:val="30"/>
              </w:numPr>
              <w:rPr>
                <w:rFonts w:asciiTheme="minorHAnsi" w:hAnsiTheme="minorHAnsi" w:cstheme="minorHAnsi"/>
                <w:b/>
                <w:sz w:val="22"/>
                <w:szCs w:val="22"/>
              </w:rPr>
            </w:pPr>
            <w:r>
              <w:rPr>
                <w:rFonts w:asciiTheme="minorHAnsi" w:hAnsiTheme="minorHAnsi" w:cstheme="minorHAnsi"/>
                <w:b/>
                <w:sz w:val="22"/>
                <w:szCs w:val="22"/>
              </w:rPr>
              <w:t>Under the direction of the Head</w:t>
            </w:r>
            <w:r w:rsidR="007C5DE8">
              <w:rPr>
                <w:rFonts w:asciiTheme="minorHAnsi" w:hAnsiTheme="minorHAnsi" w:cstheme="minorHAnsi"/>
                <w:b/>
                <w:sz w:val="22"/>
                <w:szCs w:val="22"/>
              </w:rPr>
              <w:t>s</w:t>
            </w:r>
            <w:r>
              <w:rPr>
                <w:rFonts w:asciiTheme="minorHAnsi" w:hAnsiTheme="minorHAnsi" w:cstheme="minorHAnsi"/>
                <w:b/>
                <w:sz w:val="22"/>
                <w:szCs w:val="22"/>
              </w:rPr>
              <w:t xml:space="preserve"> of Pupil Experience</w:t>
            </w:r>
            <w:r w:rsidR="00926405">
              <w:rPr>
                <w:rFonts w:asciiTheme="minorHAnsi" w:hAnsiTheme="minorHAnsi" w:cstheme="minorHAnsi"/>
                <w:b/>
                <w:sz w:val="22"/>
                <w:szCs w:val="22"/>
              </w:rPr>
              <w:t xml:space="preserve"> you will</w:t>
            </w:r>
            <w:r>
              <w:rPr>
                <w:rFonts w:asciiTheme="minorHAnsi" w:hAnsiTheme="minorHAnsi" w:cstheme="minorHAnsi"/>
                <w:b/>
                <w:sz w:val="22"/>
                <w:szCs w:val="22"/>
              </w:rPr>
              <w:t xml:space="preserve"> take active steps with mainstream </w:t>
            </w:r>
            <w:r w:rsidR="00926405">
              <w:rPr>
                <w:rFonts w:asciiTheme="minorHAnsi" w:hAnsiTheme="minorHAnsi" w:cstheme="minorHAnsi"/>
                <w:b/>
                <w:sz w:val="22"/>
                <w:szCs w:val="22"/>
              </w:rPr>
              <w:t>s</w:t>
            </w:r>
            <w:r>
              <w:rPr>
                <w:rFonts w:asciiTheme="minorHAnsi" w:hAnsiTheme="minorHAnsi" w:cstheme="minorHAnsi"/>
                <w:b/>
                <w:sz w:val="22"/>
                <w:szCs w:val="22"/>
              </w:rPr>
              <w:t>chools to market and promote the Refocus and Response commissioned services, acting as a first point of contact.</w:t>
            </w:r>
          </w:p>
          <w:p w:rsidR="00C14B54" w:rsidRPr="00C14B54" w:rsidRDefault="00C14B54" w:rsidP="00C14B54">
            <w:pPr>
              <w:pStyle w:val="ListParagraph"/>
              <w:numPr>
                <w:ilvl w:val="0"/>
                <w:numId w:val="30"/>
              </w:numPr>
              <w:rPr>
                <w:rFonts w:asciiTheme="minorHAnsi" w:hAnsiTheme="minorHAnsi" w:cstheme="minorHAnsi"/>
                <w:b/>
                <w:sz w:val="22"/>
                <w:szCs w:val="22"/>
              </w:rPr>
            </w:pPr>
            <w:r>
              <w:rPr>
                <w:rFonts w:asciiTheme="minorHAnsi" w:hAnsiTheme="minorHAnsi" w:cstheme="minorHAnsi"/>
                <w:b/>
                <w:sz w:val="22"/>
                <w:szCs w:val="22"/>
              </w:rPr>
              <w:t>To contribute to the organisational strategic and operational planning and delivery of Refocus and Response services.</w:t>
            </w:r>
          </w:p>
          <w:p w:rsidR="00764335" w:rsidRDefault="00926405" w:rsidP="00E44ACF">
            <w:pPr>
              <w:pStyle w:val="ListParagraph"/>
              <w:numPr>
                <w:ilvl w:val="0"/>
                <w:numId w:val="30"/>
              </w:numPr>
              <w:rPr>
                <w:rFonts w:asciiTheme="minorHAnsi" w:hAnsiTheme="minorHAnsi" w:cstheme="minorHAnsi"/>
                <w:b/>
                <w:sz w:val="22"/>
                <w:szCs w:val="22"/>
              </w:rPr>
            </w:pPr>
            <w:r>
              <w:rPr>
                <w:rFonts w:asciiTheme="minorHAnsi" w:hAnsiTheme="minorHAnsi" w:cstheme="minorHAnsi"/>
                <w:b/>
                <w:sz w:val="22"/>
                <w:szCs w:val="22"/>
              </w:rPr>
              <w:t xml:space="preserve">To </w:t>
            </w:r>
            <w:r w:rsidR="00B62C61">
              <w:rPr>
                <w:rFonts w:asciiTheme="minorHAnsi" w:hAnsiTheme="minorHAnsi" w:cstheme="minorHAnsi"/>
                <w:b/>
                <w:sz w:val="22"/>
                <w:szCs w:val="22"/>
              </w:rPr>
              <w:t>plan and</w:t>
            </w:r>
            <w:r w:rsidR="00764335">
              <w:rPr>
                <w:rFonts w:asciiTheme="minorHAnsi" w:hAnsiTheme="minorHAnsi" w:cstheme="minorHAnsi"/>
                <w:b/>
                <w:sz w:val="22"/>
                <w:szCs w:val="22"/>
              </w:rPr>
              <w:t xml:space="preserve"> lead the day to day delivery of the school’s </w:t>
            </w:r>
            <w:r w:rsidR="00B62C61">
              <w:rPr>
                <w:rFonts w:asciiTheme="minorHAnsi" w:hAnsiTheme="minorHAnsi" w:cstheme="minorHAnsi"/>
                <w:b/>
                <w:sz w:val="22"/>
                <w:szCs w:val="22"/>
              </w:rPr>
              <w:t>Refocus</w:t>
            </w:r>
            <w:r w:rsidR="00764335">
              <w:rPr>
                <w:rFonts w:asciiTheme="minorHAnsi" w:hAnsiTheme="minorHAnsi" w:cstheme="minorHAnsi"/>
                <w:b/>
                <w:sz w:val="22"/>
                <w:szCs w:val="22"/>
              </w:rPr>
              <w:t xml:space="preserve"> </w:t>
            </w:r>
            <w:r w:rsidR="00B62C61">
              <w:rPr>
                <w:rFonts w:asciiTheme="minorHAnsi" w:hAnsiTheme="minorHAnsi" w:cstheme="minorHAnsi"/>
                <w:b/>
                <w:sz w:val="22"/>
                <w:szCs w:val="22"/>
              </w:rPr>
              <w:t>g</w:t>
            </w:r>
            <w:r w:rsidR="00764335">
              <w:rPr>
                <w:rFonts w:asciiTheme="minorHAnsi" w:hAnsiTheme="minorHAnsi" w:cstheme="minorHAnsi"/>
                <w:b/>
                <w:sz w:val="22"/>
                <w:szCs w:val="22"/>
              </w:rPr>
              <w:t xml:space="preserve">roup ensuring that a </w:t>
            </w:r>
            <w:r w:rsidR="00B62C61">
              <w:rPr>
                <w:rFonts w:asciiTheme="minorHAnsi" w:hAnsiTheme="minorHAnsi" w:cstheme="minorHAnsi"/>
                <w:b/>
                <w:sz w:val="22"/>
                <w:szCs w:val="22"/>
              </w:rPr>
              <w:t>Trauma informed</w:t>
            </w:r>
            <w:r w:rsidR="00764335">
              <w:rPr>
                <w:rFonts w:asciiTheme="minorHAnsi" w:hAnsiTheme="minorHAnsi" w:cstheme="minorHAnsi"/>
                <w:b/>
                <w:sz w:val="22"/>
                <w:szCs w:val="22"/>
              </w:rPr>
              <w:t xml:space="preserve"> curriculum delivery is in place. </w:t>
            </w:r>
          </w:p>
          <w:p w:rsidR="00764335" w:rsidRDefault="00926405" w:rsidP="00E44ACF">
            <w:pPr>
              <w:pStyle w:val="ListParagraph"/>
              <w:numPr>
                <w:ilvl w:val="0"/>
                <w:numId w:val="30"/>
              </w:numPr>
              <w:rPr>
                <w:rFonts w:asciiTheme="minorHAnsi" w:hAnsiTheme="minorHAnsi" w:cstheme="minorHAnsi"/>
                <w:b/>
                <w:sz w:val="22"/>
                <w:szCs w:val="22"/>
              </w:rPr>
            </w:pPr>
            <w:r>
              <w:rPr>
                <w:rFonts w:asciiTheme="minorHAnsi" w:hAnsiTheme="minorHAnsi" w:cstheme="minorHAnsi"/>
                <w:b/>
                <w:sz w:val="22"/>
                <w:szCs w:val="22"/>
              </w:rPr>
              <w:t>To keep</w:t>
            </w:r>
            <w:r w:rsidR="00764335">
              <w:rPr>
                <w:rFonts w:asciiTheme="minorHAnsi" w:hAnsiTheme="minorHAnsi" w:cstheme="minorHAnsi"/>
                <w:b/>
                <w:sz w:val="22"/>
                <w:szCs w:val="22"/>
              </w:rPr>
              <w:t xml:space="preserve"> comprehensive records of planning and delivery </w:t>
            </w:r>
            <w:r>
              <w:rPr>
                <w:rFonts w:asciiTheme="minorHAnsi" w:hAnsiTheme="minorHAnsi" w:cstheme="minorHAnsi"/>
                <w:b/>
                <w:sz w:val="22"/>
                <w:szCs w:val="22"/>
              </w:rPr>
              <w:t>that are</w:t>
            </w:r>
            <w:r w:rsidR="00764335">
              <w:rPr>
                <w:rFonts w:asciiTheme="minorHAnsi" w:hAnsiTheme="minorHAnsi" w:cstheme="minorHAnsi"/>
                <w:b/>
                <w:sz w:val="22"/>
                <w:szCs w:val="22"/>
              </w:rPr>
              <w:t xml:space="preserve"> mapped against pupils’ </w:t>
            </w:r>
            <w:r w:rsidR="00B62C61">
              <w:rPr>
                <w:rFonts w:asciiTheme="minorHAnsi" w:hAnsiTheme="minorHAnsi" w:cstheme="minorHAnsi"/>
                <w:b/>
                <w:sz w:val="22"/>
                <w:szCs w:val="22"/>
              </w:rPr>
              <w:t>motional action plans</w:t>
            </w:r>
            <w:r w:rsidR="00764335">
              <w:rPr>
                <w:rFonts w:asciiTheme="minorHAnsi" w:hAnsiTheme="minorHAnsi" w:cstheme="minorHAnsi"/>
                <w:b/>
                <w:sz w:val="22"/>
                <w:szCs w:val="22"/>
              </w:rPr>
              <w:t xml:space="preserve"> </w:t>
            </w:r>
            <w:r w:rsidR="007C5DE8">
              <w:rPr>
                <w:rFonts w:asciiTheme="minorHAnsi" w:hAnsiTheme="minorHAnsi" w:cstheme="minorHAnsi"/>
                <w:b/>
                <w:sz w:val="22"/>
                <w:szCs w:val="22"/>
              </w:rPr>
              <w:t xml:space="preserve">for Refocus and Response; </w:t>
            </w:r>
            <w:r w:rsidR="00764335">
              <w:rPr>
                <w:rFonts w:asciiTheme="minorHAnsi" w:hAnsiTheme="minorHAnsi" w:cstheme="minorHAnsi"/>
                <w:b/>
                <w:sz w:val="22"/>
                <w:szCs w:val="22"/>
              </w:rPr>
              <w:t xml:space="preserve">incorporating </w:t>
            </w:r>
            <w:r w:rsidR="00B62C61">
              <w:rPr>
                <w:rFonts w:asciiTheme="minorHAnsi" w:hAnsiTheme="minorHAnsi" w:cstheme="minorHAnsi"/>
                <w:b/>
                <w:sz w:val="22"/>
                <w:szCs w:val="22"/>
              </w:rPr>
              <w:t>curriculum-based</w:t>
            </w:r>
            <w:r w:rsidR="00764335">
              <w:rPr>
                <w:rFonts w:asciiTheme="minorHAnsi" w:hAnsiTheme="minorHAnsi" w:cstheme="minorHAnsi"/>
                <w:b/>
                <w:sz w:val="22"/>
                <w:szCs w:val="22"/>
              </w:rPr>
              <w:t xml:space="preserve"> interventions for Maths, English and Science</w:t>
            </w:r>
            <w:r w:rsidR="007C5DE8">
              <w:rPr>
                <w:rFonts w:asciiTheme="minorHAnsi" w:hAnsiTheme="minorHAnsi" w:cstheme="minorHAnsi"/>
                <w:b/>
                <w:sz w:val="22"/>
                <w:szCs w:val="22"/>
              </w:rPr>
              <w:t xml:space="preserve"> for Refocus</w:t>
            </w:r>
            <w:r w:rsidR="00764335">
              <w:rPr>
                <w:rFonts w:asciiTheme="minorHAnsi" w:hAnsiTheme="minorHAnsi" w:cstheme="minorHAnsi"/>
                <w:b/>
                <w:sz w:val="22"/>
                <w:szCs w:val="22"/>
              </w:rPr>
              <w:t>.</w:t>
            </w:r>
          </w:p>
          <w:p w:rsidR="00E65AE1" w:rsidRPr="00E44ACF" w:rsidRDefault="00E65AE1" w:rsidP="00E44ACF">
            <w:pPr>
              <w:pStyle w:val="ListParagraph"/>
              <w:numPr>
                <w:ilvl w:val="0"/>
                <w:numId w:val="30"/>
              </w:numPr>
              <w:rPr>
                <w:rFonts w:asciiTheme="minorHAnsi" w:hAnsiTheme="minorHAnsi" w:cstheme="minorHAnsi"/>
                <w:b/>
                <w:sz w:val="22"/>
                <w:szCs w:val="22"/>
              </w:rPr>
            </w:pPr>
            <w:r w:rsidRPr="00D65174">
              <w:rPr>
                <w:rFonts w:asciiTheme="minorHAnsi" w:hAnsiTheme="minorHAnsi" w:cstheme="minorHAnsi"/>
                <w:b/>
                <w:sz w:val="22"/>
                <w:szCs w:val="22"/>
              </w:rPr>
              <w:t>To play a full role in implementing the school’s agreed learning and behaviour</w:t>
            </w:r>
            <w:r w:rsidR="00E44ACF">
              <w:rPr>
                <w:rFonts w:asciiTheme="minorHAnsi" w:hAnsiTheme="minorHAnsi" w:cstheme="minorHAnsi"/>
                <w:b/>
                <w:sz w:val="22"/>
                <w:szCs w:val="22"/>
              </w:rPr>
              <w:t xml:space="preserve"> policies, taking responsibil</w:t>
            </w:r>
            <w:r w:rsidR="00E44ACF" w:rsidRPr="00E44ACF">
              <w:rPr>
                <w:rFonts w:asciiTheme="minorHAnsi" w:hAnsiTheme="minorHAnsi" w:cstheme="minorHAnsi"/>
                <w:b/>
                <w:sz w:val="22"/>
                <w:szCs w:val="22"/>
              </w:rPr>
              <w:t xml:space="preserve">ity for the schools </w:t>
            </w:r>
            <w:r w:rsidR="00B62C61">
              <w:rPr>
                <w:rFonts w:asciiTheme="minorHAnsi" w:hAnsiTheme="minorHAnsi" w:cstheme="minorHAnsi"/>
                <w:b/>
                <w:sz w:val="22"/>
                <w:szCs w:val="22"/>
              </w:rPr>
              <w:t xml:space="preserve">Refocus </w:t>
            </w:r>
            <w:r w:rsidR="00E44ACF" w:rsidRPr="00E44ACF">
              <w:rPr>
                <w:rFonts w:asciiTheme="minorHAnsi" w:hAnsiTheme="minorHAnsi" w:cstheme="minorHAnsi"/>
                <w:b/>
                <w:sz w:val="22"/>
                <w:szCs w:val="22"/>
              </w:rPr>
              <w:t xml:space="preserve">and </w:t>
            </w:r>
            <w:r w:rsidR="00564F00">
              <w:rPr>
                <w:rFonts w:asciiTheme="minorHAnsi" w:hAnsiTheme="minorHAnsi" w:cstheme="minorHAnsi"/>
                <w:b/>
                <w:sz w:val="22"/>
                <w:szCs w:val="22"/>
              </w:rPr>
              <w:t>R</w:t>
            </w:r>
            <w:r w:rsidR="00E44ACF" w:rsidRPr="00E44ACF">
              <w:rPr>
                <w:rFonts w:asciiTheme="minorHAnsi" w:hAnsiTheme="minorHAnsi" w:cstheme="minorHAnsi"/>
                <w:b/>
                <w:sz w:val="22"/>
                <w:szCs w:val="22"/>
              </w:rPr>
              <w:t>esponse delivery.</w:t>
            </w:r>
          </w:p>
          <w:p w:rsidR="00D4311A" w:rsidRDefault="00D4311A" w:rsidP="00D4311A">
            <w:pPr>
              <w:pStyle w:val="ListParagraph"/>
              <w:numPr>
                <w:ilvl w:val="0"/>
                <w:numId w:val="30"/>
              </w:numPr>
              <w:rPr>
                <w:rFonts w:asciiTheme="minorHAnsi" w:hAnsiTheme="minorHAnsi" w:cstheme="minorHAnsi"/>
                <w:b/>
                <w:sz w:val="22"/>
                <w:szCs w:val="22"/>
              </w:rPr>
            </w:pPr>
            <w:r>
              <w:rPr>
                <w:rFonts w:asciiTheme="minorHAnsi" w:hAnsiTheme="minorHAnsi" w:cstheme="minorHAnsi"/>
                <w:b/>
                <w:sz w:val="22"/>
                <w:szCs w:val="22"/>
              </w:rPr>
              <w:t>To provide support and guidance to pupils and those engaged with them, by removing barriers to learning in order to promote effective participation, enhanced individual learning, raise aspirations and achieve their potential</w:t>
            </w:r>
            <w:r w:rsidR="00936EB3">
              <w:rPr>
                <w:rFonts w:asciiTheme="minorHAnsi" w:hAnsiTheme="minorHAnsi" w:cstheme="minorHAnsi"/>
                <w:b/>
                <w:sz w:val="22"/>
                <w:szCs w:val="22"/>
              </w:rPr>
              <w:t>.</w:t>
            </w:r>
          </w:p>
          <w:p w:rsidR="0045061A" w:rsidRDefault="007C5DE8" w:rsidP="007C5DE8">
            <w:pPr>
              <w:pStyle w:val="ListParagraph"/>
              <w:numPr>
                <w:ilvl w:val="0"/>
                <w:numId w:val="30"/>
              </w:numPr>
              <w:rPr>
                <w:rFonts w:asciiTheme="minorHAnsi" w:hAnsiTheme="minorHAnsi" w:cstheme="minorHAnsi"/>
                <w:b/>
                <w:sz w:val="22"/>
                <w:szCs w:val="22"/>
              </w:rPr>
            </w:pPr>
            <w:r>
              <w:rPr>
                <w:rFonts w:asciiTheme="minorHAnsi" w:hAnsiTheme="minorHAnsi" w:cstheme="minorHAnsi"/>
                <w:b/>
                <w:sz w:val="22"/>
                <w:szCs w:val="22"/>
              </w:rPr>
              <w:t>To support pupil transitions back to mainstream School for pupils who have accessed Refocus groups, taking the lead on working with our partner schools ensuring they are well informed and prepared.</w:t>
            </w:r>
          </w:p>
          <w:p w:rsidR="007C5DE8" w:rsidRPr="007C5DE8" w:rsidRDefault="0045061A" w:rsidP="007C5DE8">
            <w:pPr>
              <w:pStyle w:val="ListParagraph"/>
              <w:numPr>
                <w:ilvl w:val="0"/>
                <w:numId w:val="30"/>
              </w:numPr>
              <w:rPr>
                <w:rFonts w:asciiTheme="minorHAnsi" w:hAnsiTheme="minorHAnsi" w:cstheme="minorHAnsi"/>
                <w:b/>
                <w:sz w:val="22"/>
                <w:szCs w:val="22"/>
              </w:rPr>
            </w:pPr>
            <w:r>
              <w:rPr>
                <w:rFonts w:asciiTheme="minorHAnsi" w:hAnsiTheme="minorHAnsi" w:cstheme="minorHAnsi"/>
                <w:b/>
                <w:sz w:val="22"/>
                <w:szCs w:val="22"/>
              </w:rPr>
              <w:lastRenderedPageBreak/>
              <w:t>To hold and deliver</w:t>
            </w:r>
            <w:r w:rsidR="005B0F5E">
              <w:rPr>
                <w:rFonts w:asciiTheme="minorHAnsi" w:hAnsiTheme="minorHAnsi" w:cstheme="minorHAnsi"/>
                <w:b/>
                <w:sz w:val="22"/>
                <w:szCs w:val="22"/>
              </w:rPr>
              <w:t xml:space="preserve"> on</w:t>
            </w:r>
            <w:r>
              <w:rPr>
                <w:rFonts w:asciiTheme="minorHAnsi" w:hAnsiTheme="minorHAnsi" w:cstheme="minorHAnsi"/>
                <w:b/>
                <w:sz w:val="22"/>
                <w:szCs w:val="22"/>
              </w:rPr>
              <w:t xml:space="preserve"> a case load of pupils through the Response programme to mainstream schools. </w:t>
            </w:r>
            <w:r w:rsidR="007C5DE8">
              <w:rPr>
                <w:rFonts w:asciiTheme="minorHAnsi" w:hAnsiTheme="minorHAnsi" w:cstheme="minorHAnsi"/>
                <w:b/>
                <w:sz w:val="22"/>
                <w:szCs w:val="22"/>
              </w:rPr>
              <w:t xml:space="preserve"> </w:t>
            </w:r>
          </w:p>
          <w:p w:rsidR="00D67A65" w:rsidRDefault="00D67A65" w:rsidP="00E65AE1">
            <w:pPr>
              <w:pStyle w:val="ListParagraph"/>
              <w:numPr>
                <w:ilvl w:val="0"/>
                <w:numId w:val="30"/>
              </w:numPr>
              <w:rPr>
                <w:rFonts w:asciiTheme="minorHAnsi" w:hAnsiTheme="minorHAnsi" w:cstheme="minorHAnsi"/>
                <w:b/>
                <w:sz w:val="22"/>
                <w:szCs w:val="22"/>
              </w:rPr>
            </w:pPr>
            <w:r>
              <w:rPr>
                <w:rFonts w:asciiTheme="minorHAnsi" w:hAnsiTheme="minorHAnsi" w:cstheme="minorHAnsi"/>
                <w:b/>
                <w:sz w:val="22"/>
                <w:szCs w:val="22"/>
              </w:rPr>
              <w:t>To actively promote the educational aims and ethos of the school.</w:t>
            </w:r>
          </w:p>
          <w:p w:rsidR="004D7FF0" w:rsidRPr="00D67A65" w:rsidRDefault="0016425B" w:rsidP="00E65AE1">
            <w:pPr>
              <w:pStyle w:val="ListParagraph"/>
              <w:numPr>
                <w:ilvl w:val="0"/>
                <w:numId w:val="30"/>
              </w:numPr>
              <w:rPr>
                <w:rFonts w:asciiTheme="minorHAnsi" w:hAnsiTheme="minorHAnsi" w:cstheme="minorHAnsi"/>
                <w:b/>
                <w:sz w:val="22"/>
                <w:szCs w:val="22"/>
              </w:rPr>
            </w:pPr>
            <w:r>
              <w:rPr>
                <w:rFonts w:asciiTheme="minorHAnsi" w:hAnsiTheme="minorHAnsi" w:cstheme="minorHAnsi"/>
                <w:b/>
                <w:sz w:val="22"/>
                <w:szCs w:val="22"/>
              </w:rPr>
              <w:t>As a member of staff</w:t>
            </w:r>
            <w:r w:rsidR="004D7FF0">
              <w:rPr>
                <w:rFonts w:asciiTheme="minorHAnsi" w:hAnsiTheme="minorHAnsi" w:cstheme="minorHAnsi"/>
                <w:b/>
                <w:sz w:val="22"/>
                <w:szCs w:val="22"/>
              </w:rPr>
              <w:t xml:space="preserve"> at the Forge School </w:t>
            </w:r>
            <w:r w:rsidR="008A2E39">
              <w:rPr>
                <w:rFonts w:asciiTheme="minorHAnsi" w:hAnsiTheme="minorHAnsi" w:cstheme="minorHAnsi"/>
                <w:b/>
                <w:sz w:val="22"/>
                <w:szCs w:val="22"/>
              </w:rPr>
              <w:t>you are expected to perform, in accordance with any directions which may reasonably be given to you</w:t>
            </w:r>
            <w:r>
              <w:rPr>
                <w:rFonts w:asciiTheme="minorHAnsi" w:hAnsiTheme="minorHAnsi" w:cstheme="minorHAnsi"/>
                <w:b/>
                <w:sz w:val="22"/>
                <w:szCs w:val="22"/>
              </w:rPr>
              <w:t xml:space="preserve"> by a member of the SLT team</w:t>
            </w:r>
            <w:r w:rsidR="007C5DE8">
              <w:rPr>
                <w:rFonts w:asciiTheme="minorHAnsi" w:hAnsiTheme="minorHAnsi" w:cstheme="minorHAnsi"/>
                <w:b/>
                <w:sz w:val="22"/>
                <w:szCs w:val="22"/>
              </w:rPr>
              <w:t>.</w:t>
            </w:r>
          </w:p>
        </w:tc>
      </w:tr>
      <w:tr w:rsidR="007C48E2" w:rsidRPr="00FD5EE1" w:rsidTr="00295E51">
        <w:tc>
          <w:tcPr>
            <w:tcW w:w="4111" w:type="dxa"/>
          </w:tcPr>
          <w:p w:rsidR="007C48E2" w:rsidRPr="00FD5EE1" w:rsidRDefault="007C48E2" w:rsidP="006563F1">
            <w:pPr>
              <w:jc w:val="center"/>
              <w:rPr>
                <w:rFonts w:asciiTheme="minorHAnsi" w:hAnsiTheme="minorHAnsi" w:cstheme="minorHAnsi"/>
                <w:b/>
                <w:sz w:val="22"/>
                <w:szCs w:val="22"/>
              </w:rPr>
            </w:pPr>
            <w:r w:rsidRPr="00FD5EE1">
              <w:rPr>
                <w:rFonts w:asciiTheme="minorHAnsi" w:hAnsiTheme="minorHAnsi" w:cstheme="minorHAnsi"/>
                <w:b/>
                <w:sz w:val="22"/>
                <w:szCs w:val="22"/>
              </w:rPr>
              <w:lastRenderedPageBreak/>
              <w:t>Reporting to</w:t>
            </w:r>
          </w:p>
        </w:tc>
        <w:tc>
          <w:tcPr>
            <w:tcW w:w="11340" w:type="dxa"/>
            <w:gridSpan w:val="2"/>
          </w:tcPr>
          <w:p w:rsidR="007C48E2" w:rsidRPr="00FD5EE1" w:rsidRDefault="0016425B" w:rsidP="006563F1">
            <w:pPr>
              <w:rPr>
                <w:rFonts w:asciiTheme="minorHAnsi" w:hAnsiTheme="minorHAnsi" w:cstheme="minorHAnsi"/>
                <w:b/>
                <w:sz w:val="22"/>
                <w:szCs w:val="22"/>
              </w:rPr>
            </w:pPr>
            <w:r>
              <w:rPr>
                <w:rFonts w:asciiTheme="minorHAnsi" w:hAnsiTheme="minorHAnsi" w:cstheme="minorHAnsi"/>
                <w:b/>
                <w:sz w:val="22"/>
                <w:szCs w:val="22"/>
              </w:rPr>
              <w:t>Head</w:t>
            </w:r>
            <w:r w:rsidR="007C5DE8">
              <w:rPr>
                <w:rFonts w:asciiTheme="minorHAnsi" w:hAnsiTheme="minorHAnsi" w:cstheme="minorHAnsi"/>
                <w:b/>
                <w:sz w:val="22"/>
                <w:szCs w:val="22"/>
              </w:rPr>
              <w:t>s</w:t>
            </w:r>
            <w:r>
              <w:rPr>
                <w:rFonts w:asciiTheme="minorHAnsi" w:hAnsiTheme="minorHAnsi" w:cstheme="minorHAnsi"/>
                <w:b/>
                <w:sz w:val="22"/>
                <w:szCs w:val="22"/>
              </w:rPr>
              <w:t xml:space="preserve"> of Pupil Experience</w:t>
            </w:r>
          </w:p>
        </w:tc>
      </w:tr>
      <w:tr w:rsidR="007C48E2" w:rsidRPr="00FD5EE1" w:rsidTr="00295E51">
        <w:tc>
          <w:tcPr>
            <w:tcW w:w="4111" w:type="dxa"/>
          </w:tcPr>
          <w:p w:rsidR="007C48E2" w:rsidRPr="00FD5EE1" w:rsidRDefault="007C48E2">
            <w:pPr>
              <w:jc w:val="center"/>
              <w:rPr>
                <w:rFonts w:asciiTheme="minorHAnsi" w:hAnsiTheme="minorHAnsi" w:cstheme="minorHAnsi"/>
                <w:b/>
                <w:sz w:val="22"/>
                <w:szCs w:val="22"/>
              </w:rPr>
            </w:pPr>
            <w:r w:rsidRPr="00FD5EE1">
              <w:rPr>
                <w:rFonts w:asciiTheme="minorHAnsi" w:hAnsiTheme="minorHAnsi" w:cstheme="minorHAnsi"/>
                <w:b/>
                <w:sz w:val="22"/>
                <w:szCs w:val="22"/>
              </w:rPr>
              <w:t>Main (core) Responsibilities, Tasks and Duties</w:t>
            </w:r>
          </w:p>
        </w:tc>
        <w:tc>
          <w:tcPr>
            <w:tcW w:w="11340" w:type="dxa"/>
            <w:gridSpan w:val="2"/>
          </w:tcPr>
          <w:p w:rsidR="00F7433F" w:rsidRDefault="00F7433F" w:rsidP="00D65174">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To</w:t>
            </w:r>
            <w:r w:rsidR="004A5612">
              <w:rPr>
                <w:rFonts w:asciiTheme="minorHAnsi" w:hAnsiTheme="minorHAnsi" w:cstheme="minorHAnsi"/>
                <w:sz w:val="22"/>
                <w:szCs w:val="22"/>
              </w:rPr>
              <w:t xml:space="preserve"> contribute to an</w:t>
            </w:r>
            <w:r w:rsidR="00764335">
              <w:rPr>
                <w:rFonts w:asciiTheme="minorHAnsi" w:hAnsiTheme="minorHAnsi" w:cstheme="minorHAnsi"/>
                <w:sz w:val="22"/>
                <w:szCs w:val="22"/>
              </w:rPr>
              <w:t>d</w:t>
            </w:r>
            <w:r w:rsidR="004A5612">
              <w:rPr>
                <w:rFonts w:asciiTheme="minorHAnsi" w:hAnsiTheme="minorHAnsi" w:cstheme="minorHAnsi"/>
                <w:sz w:val="22"/>
                <w:szCs w:val="22"/>
              </w:rPr>
              <w:t xml:space="preserve"> deliver</w:t>
            </w:r>
            <w:r>
              <w:rPr>
                <w:rFonts w:asciiTheme="minorHAnsi" w:hAnsiTheme="minorHAnsi" w:cstheme="minorHAnsi"/>
                <w:sz w:val="22"/>
                <w:szCs w:val="22"/>
              </w:rPr>
              <w:t xml:space="preserve"> the planning cycle to ensure full and effective evaluation of pupils</w:t>
            </w:r>
            <w:r w:rsidR="00515E94">
              <w:rPr>
                <w:rFonts w:asciiTheme="minorHAnsi" w:hAnsiTheme="minorHAnsi" w:cstheme="minorHAnsi"/>
                <w:sz w:val="22"/>
                <w:szCs w:val="22"/>
              </w:rPr>
              <w:t>’</w:t>
            </w:r>
            <w:r>
              <w:rPr>
                <w:rFonts w:asciiTheme="minorHAnsi" w:hAnsiTheme="minorHAnsi" w:cstheme="minorHAnsi"/>
                <w:sz w:val="22"/>
                <w:szCs w:val="22"/>
              </w:rPr>
              <w:t xml:space="preserve"> curriculum experiences for example planning the day to day </w:t>
            </w:r>
            <w:r w:rsidR="007C5DE8">
              <w:rPr>
                <w:rFonts w:asciiTheme="minorHAnsi" w:hAnsiTheme="minorHAnsi" w:cstheme="minorHAnsi"/>
                <w:sz w:val="22"/>
                <w:szCs w:val="22"/>
              </w:rPr>
              <w:t>trauma informed</w:t>
            </w:r>
            <w:r w:rsidR="00764335">
              <w:rPr>
                <w:rFonts w:asciiTheme="minorHAnsi" w:hAnsiTheme="minorHAnsi" w:cstheme="minorHAnsi"/>
                <w:sz w:val="22"/>
                <w:szCs w:val="22"/>
              </w:rPr>
              <w:t xml:space="preserve"> based </w:t>
            </w:r>
            <w:r>
              <w:rPr>
                <w:rFonts w:asciiTheme="minorHAnsi" w:hAnsiTheme="minorHAnsi" w:cstheme="minorHAnsi"/>
                <w:sz w:val="22"/>
                <w:szCs w:val="22"/>
              </w:rPr>
              <w:t xml:space="preserve">curriculum delivery for the </w:t>
            </w:r>
            <w:r w:rsidR="007C5DE8">
              <w:rPr>
                <w:rFonts w:asciiTheme="minorHAnsi" w:hAnsiTheme="minorHAnsi" w:cstheme="minorHAnsi"/>
                <w:sz w:val="22"/>
                <w:szCs w:val="22"/>
              </w:rPr>
              <w:t>Refocus</w:t>
            </w:r>
            <w:r>
              <w:rPr>
                <w:rFonts w:asciiTheme="minorHAnsi" w:hAnsiTheme="minorHAnsi" w:cstheme="minorHAnsi"/>
                <w:sz w:val="22"/>
                <w:szCs w:val="22"/>
              </w:rPr>
              <w:t xml:space="preserve"> group mapped against </w:t>
            </w:r>
            <w:r w:rsidR="007C5DE8">
              <w:rPr>
                <w:rFonts w:asciiTheme="minorHAnsi" w:hAnsiTheme="minorHAnsi" w:cstheme="minorHAnsi"/>
                <w:sz w:val="22"/>
                <w:szCs w:val="22"/>
              </w:rPr>
              <w:t>pupil motional plans.</w:t>
            </w:r>
          </w:p>
          <w:p w:rsidR="00F7433F" w:rsidRDefault="004A5612" w:rsidP="00D65174">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To contribute to supporting</w:t>
            </w:r>
            <w:r w:rsidR="00F7433F">
              <w:rPr>
                <w:rFonts w:asciiTheme="minorHAnsi" w:hAnsiTheme="minorHAnsi" w:cstheme="minorHAnsi"/>
                <w:sz w:val="22"/>
                <w:szCs w:val="22"/>
              </w:rPr>
              <w:t xml:space="preserve"> the transition of </w:t>
            </w:r>
            <w:r w:rsidR="007C5DE8">
              <w:rPr>
                <w:rFonts w:asciiTheme="minorHAnsi" w:hAnsiTheme="minorHAnsi" w:cstheme="minorHAnsi"/>
                <w:sz w:val="22"/>
                <w:szCs w:val="22"/>
              </w:rPr>
              <w:t>pupils reintegrating back to mainstream school following a Refocus programme,</w:t>
            </w:r>
            <w:r w:rsidR="00F7433F">
              <w:rPr>
                <w:rFonts w:asciiTheme="minorHAnsi" w:hAnsiTheme="minorHAnsi" w:cstheme="minorHAnsi"/>
                <w:sz w:val="22"/>
                <w:szCs w:val="22"/>
              </w:rPr>
              <w:t xml:space="preserve"> </w:t>
            </w:r>
            <w:r w:rsidR="007C5DE8">
              <w:rPr>
                <w:rFonts w:asciiTheme="minorHAnsi" w:hAnsiTheme="minorHAnsi" w:cstheme="minorHAnsi"/>
                <w:sz w:val="22"/>
                <w:szCs w:val="22"/>
              </w:rPr>
              <w:t>ensuring that schools are well prepared with an appropriate handover.</w:t>
            </w:r>
            <w:r w:rsidR="00C70CD9">
              <w:rPr>
                <w:rFonts w:asciiTheme="minorHAnsi" w:hAnsiTheme="minorHAnsi" w:cstheme="minorHAnsi"/>
                <w:sz w:val="22"/>
                <w:szCs w:val="22"/>
              </w:rPr>
              <w:t xml:space="preserve"> </w:t>
            </w:r>
          </w:p>
          <w:p w:rsidR="00F7433F" w:rsidRDefault="00C14B54" w:rsidP="00D65174">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 xml:space="preserve">For evidence of impact, </w:t>
            </w:r>
            <w:r w:rsidR="00C70CD9">
              <w:rPr>
                <w:rFonts w:asciiTheme="minorHAnsi" w:hAnsiTheme="minorHAnsi" w:cstheme="minorHAnsi"/>
                <w:sz w:val="22"/>
                <w:szCs w:val="22"/>
              </w:rPr>
              <w:t>create a t</w:t>
            </w:r>
            <w:r w:rsidR="00F7433F">
              <w:rPr>
                <w:rFonts w:asciiTheme="minorHAnsi" w:hAnsiTheme="minorHAnsi" w:cstheme="minorHAnsi"/>
                <w:sz w:val="22"/>
                <w:szCs w:val="22"/>
              </w:rPr>
              <w:t>rack</w:t>
            </w:r>
            <w:r w:rsidR="0045061A">
              <w:rPr>
                <w:rFonts w:asciiTheme="minorHAnsi" w:hAnsiTheme="minorHAnsi" w:cstheme="minorHAnsi"/>
                <w:sz w:val="22"/>
                <w:szCs w:val="22"/>
              </w:rPr>
              <w:t>ing</w:t>
            </w:r>
            <w:r w:rsidR="00F7433F">
              <w:rPr>
                <w:rFonts w:asciiTheme="minorHAnsi" w:hAnsiTheme="minorHAnsi" w:cstheme="minorHAnsi"/>
                <w:sz w:val="22"/>
                <w:szCs w:val="22"/>
              </w:rPr>
              <w:t xml:space="preserve"> a</w:t>
            </w:r>
            <w:r w:rsidR="00E85612">
              <w:rPr>
                <w:rFonts w:asciiTheme="minorHAnsi" w:hAnsiTheme="minorHAnsi" w:cstheme="minorHAnsi"/>
                <w:sz w:val="22"/>
                <w:szCs w:val="22"/>
              </w:rPr>
              <w:t>nd</w:t>
            </w:r>
            <w:r w:rsidR="00F7433F">
              <w:rPr>
                <w:rFonts w:asciiTheme="minorHAnsi" w:hAnsiTheme="minorHAnsi" w:cstheme="minorHAnsi"/>
                <w:sz w:val="22"/>
                <w:szCs w:val="22"/>
              </w:rPr>
              <w:t xml:space="preserve"> monitor</w:t>
            </w:r>
            <w:r w:rsidR="00C70CD9">
              <w:rPr>
                <w:rFonts w:asciiTheme="minorHAnsi" w:hAnsiTheme="minorHAnsi" w:cstheme="minorHAnsi"/>
                <w:sz w:val="22"/>
                <w:szCs w:val="22"/>
              </w:rPr>
              <w:t>ing database for</w:t>
            </w:r>
            <w:r w:rsidR="00F7433F">
              <w:rPr>
                <w:rFonts w:asciiTheme="minorHAnsi" w:hAnsiTheme="minorHAnsi" w:cstheme="minorHAnsi"/>
                <w:sz w:val="22"/>
                <w:szCs w:val="22"/>
              </w:rPr>
              <w:t xml:space="preserve"> all pupils’ progress </w:t>
            </w:r>
            <w:r w:rsidR="007C5DE8">
              <w:rPr>
                <w:rFonts w:asciiTheme="minorHAnsi" w:hAnsiTheme="minorHAnsi" w:cstheme="minorHAnsi"/>
                <w:sz w:val="22"/>
                <w:szCs w:val="22"/>
              </w:rPr>
              <w:t>for both Refocus and Response pupils</w:t>
            </w:r>
            <w:r w:rsidR="00C70CD9">
              <w:rPr>
                <w:rFonts w:asciiTheme="minorHAnsi" w:hAnsiTheme="minorHAnsi" w:cstheme="minorHAnsi"/>
                <w:sz w:val="22"/>
                <w:szCs w:val="22"/>
              </w:rPr>
              <w:t xml:space="preserve"> and be responsible for keeping this up to date.</w:t>
            </w:r>
          </w:p>
          <w:p w:rsidR="007C5DE8" w:rsidRDefault="00E85612" w:rsidP="00D65174">
            <w:pPr>
              <w:pStyle w:val="ListParagraph"/>
              <w:numPr>
                <w:ilvl w:val="0"/>
                <w:numId w:val="24"/>
              </w:numPr>
              <w:rPr>
                <w:rFonts w:asciiTheme="minorHAnsi" w:hAnsiTheme="minorHAnsi" w:cstheme="minorHAnsi"/>
                <w:sz w:val="22"/>
                <w:szCs w:val="22"/>
              </w:rPr>
            </w:pPr>
            <w:r w:rsidRPr="00E85612">
              <w:rPr>
                <w:rFonts w:asciiTheme="minorHAnsi" w:hAnsiTheme="minorHAnsi" w:cstheme="minorHAnsi"/>
                <w:sz w:val="22"/>
                <w:szCs w:val="22"/>
              </w:rPr>
              <w:t>To work with</w:t>
            </w:r>
            <w:r w:rsidR="007C5DE8" w:rsidRPr="00E85612">
              <w:rPr>
                <w:rFonts w:asciiTheme="minorHAnsi" w:hAnsiTheme="minorHAnsi" w:cstheme="minorHAnsi"/>
                <w:sz w:val="22"/>
                <w:szCs w:val="22"/>
              </w:rPr>
              <w:t xml:space="preserve"> our partner schools </w:t>
            </w:r>
            <w:r w:rsidRPr="00E85612">
              <w:rPr>
                <w:rFonts w:asciiTheme="minorHAnsi" w:hAnsiTheme="minorHAnsi" w:cstheme="minorHAnsi"/>
                <w:sz w:val="22"/>
                <w:szCs w:val="22"/>
              </w:rPr>
              <w:t xml:space="preserve">in providing appropriate levels of support in line with our preventative duties and </w:t>
            </w:r>
            <w:r w:rsidR="00C70CD9" w:rsidRPr="00E85612">
              <w:rPr>
                <w:rFonts w:asciiTheme="minorHAnsi" w:hAnsiTheme="minorHAnsi" w:cstheme="minorHAnsi"/>
                <w:sz w:val="22"/>
                <w:szCs w:val="22"/>
              </w:rPr>
              <w:t xml:space="preserve">responsibilities. </w:t>
            </w:r>
          </w:p>
          <w:p w:rsidR="00925F7C" w:rsidRPr="00E85612" w:rsidRDefault="00925F7C" w:rsidP="00D65174">
            <w:pPr>
              <w:pStyle w:val="ListParagraph"/>
              <w:numPr>
                <w:ilvl w:val="0"/>
                <w:numId w:val="24"/>
              </w:numPr>
              <w:rPr>
                <w:rFonts w:asciiTheme="minorHAnsi" w:hAnsiTheme="minorHAnsi" w:cstheme="minorHAnsi"/>
                <w:sz w:val="22"/>
                <w:szCs w:val="22"/>
              </w:rPr>
            </w:pPr>
            <w:r w:rsidRPr="00925F7C">
              <w:rPr>
                <w:rFonts w:asciiTheme="minorHAnsi" w:hAnsiTheme="minorHAnsi" w:cstheme="minorHAnsi"/>
                <w:sz w:val="22"/>
                <w:szCs w:val="22"/>
              </w:rPr>
              <w:t xml:space="preserve">Engage with </w:t>
            </w:r>
            <w:r>
              <w:rPr>
                <w:rFonts w:asciiTheme="minorHAnsi" w:hAnsiTheme="minorHAnsi" w:cstheme="minorHAnsi"/>
                <w:sz w:val="22"/>
                <w:szCs w:val="22"/>
              </w:rPr>
              <w:t>the necessary requirement of clinical supervision at The Forge in order to support your own reflective practice.</w:t>
            </w:r>
          </w:p>
          <w:p w:rsidR="002249BF" w:rsidRPr="002249BF" w:rsidRDefault="004A5612" w:rsidP="002249BF">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To deliver</w:t>
            </w:r>
            <w:r w:rsidR="00644CA5">
              <w:rPr>
                <w:rFonts w:asciiTheme="minorHAnsi" w:hAnsiTheme="minorHAnsi" w:cstheme="minorHAnsi"/>
                <w:sz w:val="22"/>
                <w:szCs w:val="22"/>
              </w:rPr>
              <w:t xml:space="preserve"> </w:t>
            </w:r>
            <w:r w:rsidR="00C70CD9">
              <w:rPr>
                <w:rFonts w:asciiTheme="minorHAnsi" w:hAnsiTheme="minorHAnsi" w:cstheme="minorHAnsi"/>
                <w:sz w:val="22"/>
                <w:szCs w:val="22"/>
              </w:rPr>
              <w:t>trauma informed</w:t>
            </w:r>
            <w:r w:rsidR="00F24E92">
              <w:rPr>
                <w:rFonts w:asciiTheme="minorHAnsi" w:hAnsiTheme="minorHAnsi" w:cstheme="minorHAnsi"/>
                <w:sz w:val="22"/>
                <w:szCs w:val="22"/>
              </w:rPr>
              <w:t xml:space="preserve"> activ</w:t>
            </w:r>
            <w:r>
              <w:rPr>
                <w:rFonts w:asciiTheme="minorHAnsi" w:hAnsiTheme="minorHAnsi" w:cstheme="minorHAnsi"/>
                <w:sz w:val="22"/>
                <w:szCs w:val="22"/>
              </w:rPr>
              <w:t xml:space="preserve">ities with the support of </w:t>
            </w:r>
            <w:r w:rsidR="00C70CD9">
              <w:rPr>
                <w:rFonts w:asciiTheme="minorHAnsi" w:hAnsiTheme="minorHAnsi" w:cstheme="minorHAnsi"/>
                <w:sz w:val="22"/>
                <w:szCs w:val="22"/>
              </w:rPr>
              <w:t>a</w:t>
            </w:r>
            <w:r>
              <w:rPr>
                <w:rFonts w:asciiTheme="minorHAnsi" w:hAnsiTheme="minorHAnsi" w:cstheme="minorHAnsi"/>
                <w:sz w:val="22"/>
                <w:szCs w:val="22"/>
              </w:rPr>
              <w:t xml:space="preserve"> S</w:t>
            </w:r>
            <w:r w:rsidR="006D28AE">
              <w:rPr>
                <w:rFonts w:asciiTheme="minorHAnsi" w:hAnsiTheme="minorHAnsi" w:cstheme="minorHAnsi"/>
                <w:sz w:val="22"/>
                <w:szCs w:val="22"/>
              </w:rPr>
              <w:t>upport Practitioner</w:t>
            </w:r>
            <w:r w:rsidR="0016425B">
              <w:rPr>
                <w:rFonts w:asciiTheme="minorHAnsi" w:hAnsiTheme="minorHAnsi" w:cstheme="minorHAnsi"/>
                <w:sz w:val="22"/>
                <w:szCs w:val="22"/>
              </w:rPr>
              <w:t xml:space="preserve"> </w:t>
            </w:r>
            <w:r>
              <w:rPr>
                <w:rFonts w:asciiTheme="minorHAnsi" w:hAnsiTheme="minorHAnsi" w:cstheme="minorHAnsi"/>
                <w:sz w:val="22"/>
                <w:szCs w:val="22"/>
              </w:rPr>
              <w:t xml:space="preserve">to </w:t>
            </w:r>
            <w:r w:rsidR="00C70CD9">
              <w:rPr>
                <w:rFonts w:asciiTheme="minorHAnsi" w:hAnsiTheme="minorHAnsi" w:cstheme="minorHAnsi"/>
                <w:sz w:val="22"/>
                <w:szCs w:val="22"/>
              </w:rPr>
              <w:t>Refocus</w:t>
            </w:r>
            <w:r>
              <w:rPr>
                <w:rFonts w:asciiTheme="minorHAnsi" w:hAnsiTheme="minorHAnsi" w:cstheme="minorHAnsi"/>
                <w:sz w:val="22"/>
                <w:szCs w:val="22"/>
              </w:rPr>
              <w:t xml:space="preserve"> group pupils to ensure the needs of pupils are met and on an</w:t>
            </w:r>
            <w:r w:rsidR="00644CA5">
              <w:rPr>
                <w:rFonts w:asciiTheme="minorHAnsi" w:hAnsiTheme="minorHAnsi" w:cstheme="minorHAnsi"/>
                <w:sz w:val="22"/>
                <w:szCs w:val="22"/>
              </w:rPr>
              <w:t xml:space="preserve"> on-going basis </w:t>
            </w:r>
            <w:r w:rsidR="006D28AE">
              <w:rPr>
                <w:rFonts w:asciiTheme="minorHAnsi" w:hAnsiTheme="minorHAnsi" w:cstheme="minorHAnsi"/>
                <w:sz w:val="22"/>
                <w:szCs w:val="22"/>
              </w:rPr>
              <w:t>and ensure this information is tracked and monitored in line with the school data management requirements.</w:t>
            </w:r>
          </w:p>
          <w:p w:rsidR="00424760" w:rsidRDefault="00644CA5" w:rsidP="00D65174">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To support the r</w:t>
            </w:r>
            <w:r w:rsidR="00424760">
              <w:rPr>
                <w:rFonts w:asciiTheme="minorHAnsi" w:hAnsiTheme="minorHAnsi" w:cstheme="minorHAnsi"/>
                <w:sz w:val="22"/>
                <w:szCs w:val="22"/>
              </w:rPr>
              <w:t>esearch, plan</w:t>
            </w:r>
            <w:r>
              <w:rPr>
                <w:rFonts w:asciiTheme="minorHAnsi" w:hAnsiTheme="minorHAnsi" w:cstheme="minorHAnsi"/>
                <w:sz w:val="22"/>
                <w:szCs w:val="22"/>
              </w:rPr>
              <w:t>ning</w:t>
            </w:r>
            <w:r w:rsidR="00C70CD9">
              <w:rPr>
                <w:rFonts w:asciiTheme="minorHAnsi" w:hAnsiTheme="minorHAnsi" w:cstheme="minorHAnsi"/>
                <w:sz w:val="22"/>
                <w:szCs w:val="22"/>
              </w:rPr>
              <w:t xml:space="preserve">, </w:t>
            </w:r>
            <w:r w:rsidR="00424760">
              <w:rPr>
                <w:rFonts w:asciiTheme="minorHAnsi" w:hAnsiTheme="minorHAnsi" w:cstheme="minorHAnsi"/>
                <w:sz w:val="22"/>
                <w:szCs w:val="22"/>
              </w:rPr>
              <w:t>deliver</w:t>
            </w:r>
            <w:r>
              <w:rPr>
                <w:rFonts w:asciiTheme="minorHAnsi" w:hAnsiTheme="minorHAnsi" w:cstheme="minorHAnsi"/>
                <w:sz w:val="22"/>
                <w:szCs w:val="22"/>
              </w:rPr>
              <w:t>y</w:t>
            </w:r>
            <w:r w:rsidR="00C70CD9">
              <w:rPr>
                <w:rFonts w:asciiTheme="minorHAnsi" w:hAnsiTheme="minorHAnsi" w:cstheme="minorHAnsi"/>
                <w:sz w:val="22"/>
                <w:szCs w:val="22"/>
              </w:rPr>
              <w:t xml:space="preserve"> and development</w:t>
            </w:r>
            <w:r>
              <w:rPr>
                <w:rFonts w:asciiTheme="minorHAnsi" w:hAnsiTheme="minorHAnsi" w:cstheme="minorHAnsi"/>
                <w:sz w:val="22"/>
                <w:szCs w:val="22"/>
              </w:rPr>
              <w:t xml:space="preserve"> of</w:t>
            </w:r>
            <w:r w:rsidR="00424760">
              <w:rPr>
                <w:rFonts w:asciiTheme="minorHAnsi" w:hAnsiTheme="minorHAnsi" w:cstheme="minorHAnsi"/>
                <w:sz w:val="22"/>
                <w:szCs w:val="22"/>
              </w:rPr>
              <w:t xml:space="preserve"> a timetable of</w:t>
            </w:r>
            <w:r w:rsidR="00C70CD9">
              <w:rPr>
                <w:rFonts w:asciiTheme="minorHAnsi" w:hAnsiTheme="minorHAnsi" w:cstheme="minorHAnsi"/>
                <w:sz w:val="22"/>
                <w:szCs w:val="22"/>
              </w:rPr>
              <w:t xml:space="preserve"> a</w:t>
            </w:r>
            <w:r w:rsidR="00424760">
              <w:rPr>
                <w:rFonts w:asciiTheme="minorHAnsi" w:hAnsiTheme="minorHAnsi" w:cstheme="minorHAnsi"/>
                <w:sz w:val="22"/>
                <w:szCs w:val="22"/>
              </w:rPr>
              <w:t xml:space="preserve"> </w:t>
            </w:r>
            <w:r w:rsidR="00C70CD9">
              <w:rPr>
                <w:rFonts w:asciiTheme="minorHAnsi" w:hAnsiTheme="minorHAnsi" w:cstheme="minorHAnsi"/>
                <w:sz w:val="22"/>
                <w:szCs w:val="22"/>
              </w:rPr>
              <w:t>trauma informed curriculum to the pupils within Refocus. W</w:t>
            </w:r>
            <w:r w:rsidR="0016425B">
              <w:rPr>
                <w:rFonts w:asciiTheme="minorHAnsi" w:hAnsiTheme="minorHAnsi" w:cstheme="minorHAnsi"/>
                <w:sz w:val="22"/>
                <w:szCs w:val="22"/>
              </w:rPr>
              <w:t>here required</w:t>
            </w:r>
            <w:r w:rsidR="00C70CD9">
              <w:rPr>
                <w:rFonts w:asciiTheme="minorHAnsi" w:hAnsiTheme="minorHAnsi" w:cstheme="minorHAnsi"/>
                <w:sz w:val="22"/>
                <w:szCs w:val="22"/>
              </w:rPr>
              <w:t>, engaging</w:t>
            </w:r>
            <w:r w:rsidR="0016425B">
              <w:rPr>
                <w:rFonts w:asciiTheme="minorHAnsi" w:hAnsiTheme="minorHAnsi" w:cstheme="minorHAnsi"/>
                <w:sz w:val="22"/>
                <w:szCs w:val="22"/>
              </w:rPr>
              <w:t xml:space="preserve"> with the leads of curriculum </w:t>
            </w:r>
            <w:r w:rsidR="00C70CD9">
              <w:rPr>
                <w:rFonts w:asciiTheme="minorHAnsi" w:hAnsiTheme="minorHAnsi" w:cstheme="minorHAnsi"/>
                <w:sz w:val="22"/>
                <w:szCs w:val="22"/>
              </w:rPr>
              <w:t xml:space="preserve">areas </w:t>
            </w:r>
            <w:r w:rsidR="0016425B">
              <w:rPr>
                <w:rFonts w:asciiTheme="minorHAnsi" w:hAnsiTheme="minorHAnsi" w:cstheme="minorHAnsi"/>
                <w:sz w:val="22"/>
                <w:szCs w:val="22"/>
              </w:rPr>
              <w:t>to enable them to provide curriculum support and materials</w:t>
            </w:r>
            <w:r w:rsidR="00386A29">
              <w:rPr>
                <w:rFonts w:asciiTheme="minorHAnsi" w:hAnsiTheme="minorHAnsi" w:cstheme="minorHAnsi"/>
                <w:sz w:val="22"/>
                <w:szCs w:val="22"/>
              </w:rPr>
              <w:t>.</w:t>
            </w:r>
          </w:p>
          <w:p w:rsidR="00424760" w:rsidRDefault="00424760" w:rsidP="002249BF">
            <w:pPr>
              <w:pStyle w:val="ListParagraph"/>
              <w:numPr>
                <w:ilvl w:val="0"/>
                <w:numId w:val="24"/>
              </w:numPr>
              <w:rPr>
                <w:rFonts w:asciiTheme="minorHAnsi" w:hAnsiTheme="minorHAnsi" w:cstheme="minorHAnsi"/>
                <w:sz w:val="22"/>
                <w:szCs w:val="22"/>
              </w:rPr>
            </w:pPr>
            <w:r w:rsidRPr="002249BF">
              <w:rPr>
                <w:rFonts w:asciiTheme="minorHAnsi" w:hAnsiTheme="minorHAnsi" w:cstheme="minorHAnsi"/>
                <w:sz w:val="22"/>
                <w:szCs w:val="22"/>
              </w:rPr>
              <w:t xml:space="preserve">To </w:t>
            </w:r>
            <w:r w:rsidR="006A7E8C" w:rsidRPr="002249BF">
              <w:rPr>
                <w:rFonts w:asciiTheme="minorHAnsi" w:hAnsiTheme="minorHAnsi" w:cstheme="minorHAnsi"/>
                <w:sz w:val="22"/>
                <w:szCs w:val="22"/>
              </w:rPr>
              <w:t xml:space="preserve">maintain regular contact with families/carers and other agencies to keep them informed of the pupils needs </w:t>
            </w:r>
            <w:r w:rsidR="00D4311A" w:rsidRPr="002249BF">
              <w:rPr>
                <w:rFonts w:asciiTheme="minorHAnsi" w:hAnsiTheme="minorHAnsi" w:cstheme="minorHAnsi"/>
                <w:sz w:val="22"/>
                <w:szCs w:val="22"/>
              </w:rPr>
              <w:t>and current behavioural challenges</w:t>
            </w:r>
            <w:r w:rsidR="006A7E8C" w:rsidRPr="002249BF">
              <w:rPr>
                <w:rFonts w:asciiTheme="minorHAnsi" w:hAnsiTheme="minorHAnsi" w:cstheme="minorHAnsi"/>
                <w:sz w:val="22"/>
                <w:szCs w:val="22"/>
              </w:rPr>
              <w:t xml:space="preserve"> to secure positive</w:t>
            </w:r>
            <w:r w:rsidR="00E85612">
              <w:rPr>
                <w:rFonts w:asciiTheme="minorHAnsi" w:hAnsiTheme="minorHAnsi" w:cstheme="minorHAnsi"/>
                <w:sz w:val="22"/>
                <w:szCs w:val="22"/>
              </w:rPr>
              <w:t xml:space="preserve"> </w:t>
            </w:r>
            <w:r w:rsidR="006A7E8C" w:rsidRPr="002249BF">
              <w:rPr>
                <w:rFonts w:asciiTheme="minorHAnsi" w:hAnsiTheme="minorHAnsi" w:cstheme="minorHAnsi"/>
                <w:sz w:val="22"/>
                <w:szCs w:val="22"/>
              </w:rPr>
              <w:t>support and involvement.</w:t>
            </w:r>
          </w:p>
          <w:p w:rsidR="00C70CD9" w:rsidRDefault="00C70CD9" w:rsidP="002249BF">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 xml:space="preserve">To maintain regular contact with the home school of pupils on Refocus programmes. </w:t>
            </w:r>
          </w:p>
          <w:p w:rsidR="00C70CD9" w:rsidRPr="002249BF" w:rsidRDefault="00C70CD9" w:rsidP="002249BF">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 xml:space="preserve">To take lead on the induction process for Refocus pupils alongside the support practitioner. </w:t>
            </w:r>
          </w:p>
          <w:p w:rsidR="00644CA5" w:rsidRDefault="002249BF" w:rsidP="00424760">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E</w:t>
            </w:r>
            <w:r w:rsidR="00644CA5">
              <w:rPr>
                <w:rFonts w:asciiTheme="minorHAnsi" w:hAnsiTheme="minorHAnsi" w:cstheme="minorHAnsi"/>
                <w:sz w:val="22"/>
                <w:szCs w:val="22"/>
              </w:rPr>
              <w:t xml:space="preserve">nsure daily actions are completed and recorded </w:t>
            </w:r>
            <w:r w:rsidR="00E90CEF">
              <w:rPr>
                <w:rFonts w:asciiTheme="minorHAnsi" w:hAnsiTheme="minorHAnsi" w:cstheme="minorHAnsi"/>
                <w:sz w:val="22"/>
                <w:szCs w:val="22"/>
              </w:rPr>
              <w:t>on SIMs/Sleuth</w:t>
            </w:r>
            <w:r w:rsidR="00C70CD9">
              <w:rPr>
                <w:rFonts w:asciiTheme="minorHAnsi" w:hAnsiTheme="minorHAnsi" w:cstheme="minorHAnsi"/>
                <w:sz w:val="22"/>
                <w:szCs w:val="22"/>
              </w:rPr>
              <w:t xml:space="preserve"> and TSP’s</w:t>
            </w:r>
            <w:r w:rsidR="00386A29">
              <w:rPr>
                <w:rFonts w:asciiTheme="minorHAnsi" w:hAnsiTheme="minorHAnsi" w:cstheme="minorHAnsi"/>
                <w:sz w:val="22"/>
                <w:szCs w:val="22"/>
              </w:rPr>
              <w:t>.</w:t>
            </w:r>
          </w:p>
          <w:p w:rsidR="00424760" w:rsidRDefault="004A5612" w:rsidP="00424760">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Contribute to the attendance</w:t>
            </w:r>
            <w:r w:rsidR="00424760">
              <w:rPr>
                <w:rFonts w:asciiTheme="minorHAnsi" w:hAnsiTheme="minorHAnsi" w:cstheme="minorHAnsi"/>
                <w:sz w:val="22"/>
                <w:szCs w:val="22"/>
              </w:rPr>
              <w:t xml:space="preserve"> monitoring </w:t>
            </w:r>
            <w:r>
              <w:rPr>
                <w:rFonts w:asciiTheme="minorHAnsi" w:hAnsiTheme="minorHAnsi" w:cstheme="minorHAnsi"/>
                <w:sz w:val="22"/>
                <w:szCs w:val="22"/>
              </w:rPr>
              <w:t xml:space="preserve">of pupils </w:t>
            </w:r>
            <w:r w:rsidR="00E94DBE">
              <w:rPr>
                <w:rFonts w:asciiTheme="minorHAnsi" w:hAnsiTheme="minorHAnsi" w:cstheme="minorHAnsi"/>
                <w:sz w:val="22"/>
                <w:szCs w:val="22"/>
              </w:rPr>
              <w:t>and update SIMs accordingly.</w:t>
            </w:r>
          </w:p>
          <w:p w:rsidR="006563F1" w:rsidRPr="00E85612" w:rsidRDefault="0016425B" w:rsidP="00E85612">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To</w:t>
            </w:r>
            <w:r w:rsidR="00E90CEF">
              <w:rPr>
                <w:rFonts w:asciiTheme="minorHAnsi" w:hAnsiTheme="minorHAnsi" w:cstheme="minorHAnsi"/>
                <w:sz w:val="22"/>
                <w:szCs w:val="22"/>
              </w:rPr>
              <w:t xml:space="preserve"> promote the ethos and delivery </w:t>
            </w:r>
            <w:r w:rsidR="00C70CD9">
              <w:rPr>
                <w:rFonts w:asciiTheme="minorHAnsi" w:hAnsiTheme="minorHAnsi" w:cstheme="minorHAnsi"/>
                <w:sz w:val="22"/>
                <w:szCs w:val="22"/>
              </w:rPr>
              <w:t xml:space="preserve">of </w:t>
            </w:r>
            <w:r w:rsidR="00926405">
              <w:rPr>
                <w:rFonts w:asciiTheme="minorHAnsi" w:hAnsiTheme="minorHAnsi" w:cstheme="minorHAnsi"/>
                <w:sz w:val="22"/>
                <w:szCs w:val="22"/>
              </w:rPr>
              <w:t xml:space="preserve">a trauma informed approach </w:t>
            </w:r>
            <w:r w:rsidR="00D4311A">
              <w:rPr>
                <w:rFonts w:asciiTheme="minorHAnsi" w:hAnsiTheme="minorHAnsi" w:cstheme="minorHAnsi"/>
                <w:sz w:val="22"/>
                <w:szCs w:val="22"/>
              </w:rPr>
              <w:t>build</w:t>
            </w:r>
            <w:r w:rsidR="00926405">
              <w:rPr>
                <w:rFonts w:asciiTheme="minorHAnsi" w:hAnsiTheme="minorHAnsi" w:cstheme="minorHAnsi"/>
                <w:sz w:val="22"/>
                <w:szCs w:val="22"/>
              </w:rPr>
              <w:t>ing</w:t>
            </w:r>
            <w:r>
              <w:rPr>
                <w:rFonts w:asciiTheme="minorHAnsi" w:hAnsiTheme="minorHAnsi" w:cstheme="minorHAnsi"/>
                <w:sz w:val="22"/>
                <w:szCs w:val="22"/>
              </w:rPr>
              <w:t xml:space="preserve"> </w:t>
            </w:r>
            <w:r w:rsidR="00D4311A">
              <w:rPr>
                <w:rFonts w:asciiTheme="minorHAnsi" w:hAnsiTheme="minorHAnsi" w:cstheme="minorHAnsi"/>
                <w:sz w:val="22"/>
                <w:szCs w:val="22"/>
              </w:rPr>
              <w:t>positive relationships</w:t>
            </w:r>
            <w:r>
              <w:rPr>
                <w:rFonts w:asciiTheme="minorHAnsi" w:hAnsiTheme="minorHAnsi" w:cstheme="minorHAnsi"/>
                <w:sz w:val="22"/>
                <w:szCs w:val="22"/>
              </w:rPr>
              <w:t xml:space="preserve"> with pupils across the school </w:t>
            </w:r>
            <w:r w:rsidR="00E90CEF">
              <w:rPr>
                <w:rFonts w:asciiTheme="minorHAnsi" w:hAnsiTheme="minorHAnsi" w:cstheme="minorHAnsi"/>
                <w:sz w:val="22"/>
                <w:szCs w:val="22"/>
              </w:rPr>
              <w:t>to support their emotional and behavioural needs and development</w:t>
            </w:r>
            <w:r w:rsidR="00386A29">
              <w:rPr>
                <w:rFonts w:asciiTheme="minorHAnsi" w:hAnsiTheme="minorHAnsi" w:cstheme="minorHAnsi"/>
                <w:sz w:val="22"/>
                <w:szCs w:val="22"/>
              </w:rPr>
              <w:t>.</w:t>
            </w:r>
          </w:p>
          <w:p w:rsidR="006563F1" w:rsidRDefault="006563F1" w:rsidP="00D65174">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Attend appropriate staff development and staff meetin</w:t>
            </w:r>
            <w:r w:rsidR="00E90CEF">
              <w:rPr>
                <w:rFonts w:asciiTheme="minorHAnsi" w:hAnsiTheme="minorHAnsi" w:cstheme="minorHAnsi"/>
                <w:sz w:val="22"/>
                <w:szCs w:val="22"/>
              </w:rPr>
              <w:t>gs</w:t>
            </w:r>
            <w:r w:rsidR="00386A29">
              <w:rPr>
                <w:rFonts w:asciiTheme="minorHAnsi" w:hAnsiTheme="minorHAnsi" w:cstheme="minorHAnsi"/>
                <w:sz w:val="22"/>
                <w:szCs w:val="22"/>
              </w:rPr>
              <w:t>.</w:t>
            </w:r>
          </w:p>
          <w:p w:rsidR="00D4311A" w:rsidRDefault="00010CAA" w:rsidP="00D4311A">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lastRenderedPageBreak/>
              <w:t>O</w:t>
            </w:r>
            <w:r w:rsidR="00D24548">
              <w:rPr>
                <w:rFonts w:asciiTheme="minorHAnsi" w:hAnsiTheme="minorHAnsi" w:cstheme="minorHAnsi"/>
                <w:sz w:val="22"/>
                <w:szCs w:val="22"/>
              </w:rPr>
              <w:t>versee the Support</w:t>
            </w:r>
            <w:r w:rsidR="00E94DBE">
              <w:rPr>
                <w:rFonts w:asciiTheme="minorHAnsi" w:hAnsiTheme="minorHAnsi" w:cstheme="minorHAnsi"/>
                <w:sz w:val="22"/>
                <w:szCs w:val="22"/>
              </w:rPr>
              <w:t xml:space="preserve"> Practitioners delivery of interventions </w:t>
            </w:r>
            <w:r>
              <w:rPr>
                <w:rFonts w:asciiTheme="minorHAnsi" w:hAnsiTheme="minorHAnsi" w:cstheme="minorHAnsi"/>
                <w:sz w:val="22"/>
                <w:szCs w:val="22"/>
              </w:rPr>
              <w:t>for</w:t>
            </w:r>
            <w:r w:rsidR="00E94DBE">
              <w:rPr>
                <w:rFonts w:asciiTheme="minorHAnsi" w:hAnsiTheme="minorHAnsi" w:cstheme="minorHAnsi"/>
                <w:sz w:val="22"/>
                <w:szCs w:val="22"/>
              </w:rPr>
              <w:t xml:space="preserve"> identified</w:t>
            </w:r>
            <w:r w:rsidR="004F4BF7" w:rsidRPr="00424760">
              <w:rPr>
                <w:rFonts w:asciiTheme="minorHAnsi" w:hAnsiTheme="minorHAnsi" w:cstheme="minorHAnsi"/>
                <w:sz w:val="22"/>
                <w:szCs w:val="22"/>
              </w:rPr>
              <w:t xml:space="preserve"> learners</w:t>
            </w:r>
            <w:r w:rsidR="00926405">
              <w:rPr>
                <w:rFonts w:asciiTheme="minorHAnsi" w:hAnsiTheme="minorHAnsi" w:cstheme="minorHAnsi"/>
                <w:sz w:val="22"/>
                <w:szCs w:val="22"/>
              </w:rPr>
              <w:t xml:space="preserve"> within Refocus</w:t>
            </w:r>
            <w:r w:rsidR="004F4BF7" w:rsidRPr="00424760">
              <w:rPr>
                <w:rFonts w:asciiTheme="minorHAnsi" w:hAnsiTheme="minorHAnsi" w:cstheme="minorHAnsi"/>
                <w:sz w:val="22"/>
                <w:szCs w:val="22"/>
              </w:rPr>
              <w:t>, contributing to the assessment of learn</w:t>
            </w:r>
            <w:r w:rsidR="0016425B">
              <w:rPr>
                <w:rFonts w:asciiTheme="minorHAnsi" w:hAnsiTheme="minorHAnsi" w:cstheme="minorHAnsi"/>
                <w:sz w:val="22"/>
                <w:szCs w:val="22"/>
              </w:rPr>
              <w:t xml:space="preserve">ers’ needs, </w:t>
            </w:r>
            <w:r w:rsidR="00926405">
              <w:rPr>
                <w:rFonts w:asciiTheme="minorHAnsi" w:hAnsiTheme="minorHAnsi" w:cstheme="minorHAnsi"/>
                <w:sz w:val="22"/>
                <w:szCs w:val="22"/>
              </w:rPr>
              <w:t>targeted</w:t>
            </w:r>
            <w:r w:rsidR="0016425B">
              <w:rPr>
                <w:rFonts w:asciiTheme="minorHAnsi" w:hAnsiTheme="minorHAnsi" w:cstheme="minorHAnsi"/>
                <w:sz w:val="22"/>
                <w:szCs w:val="22"/>
              </w:rPr>
              <w:t xml:space="preserve"> support</w:t>
            </w:r>
            <w:r w:rsidR="00E94DBE">
              <w:rPr>
                <w:rFonts w:asciiTheme="minorHAnsi" w:hAnsiTheme="minorHAnsi" w:cstheme="minorHAnsi"/>
                <w:sz w:val="22"/>
                <w:szCs w:val="22"/>
              </w:rPr>
              <w:t xml:space="preserve"> plans and reviews to support commissioning schools.</w:t>
            </w:r>
          </w:p>
          <w:p w:rsidR="00926405" w:rsidRDefault="00926405" w:rsidP="00D4311A">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Oversee the Support Practitioners delivery of Re</w:t>
            </w:r>
            <w:r w:rsidR="00AD4D9D">
              <w:rPr>
                <w:rFonts w:asciiTheme="minorHAnsi" w:hAnsiTheme="minorHAnsi" w:cstheme="minorHAnsi"/>
                <w:sz w:val="22"/>
                <w:szCs w:val="22"/>
              </w:rPr>
              <w:t xml:space="preserve">sponse </w:t>
            </w:r>
            <w:r>
              <w:rPr>
                <w:rFonts w:asciiTheme="minorHAnsi" w:hAnsiTheme="minorHAnsi" w:cstheme="minorHAnsi"/>
                <w:sz w:val="22"/>
                <w:szCs w:val="22"/>
              </w:rPr>
              <w:t xml:space="preserve">caseload. </w:t>
            </w:r>
          </w:p>
          <w:p w:rsidR="00E972DC" w:rsidRPr="00E972DC" w:rsidRDefault="00E972DC" w:rsidP="00E972DC">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To support pupils via the Team Teach approach as and where necessary.</w:t>
            </w:r>
          </w:p>
          <w:p w:rsidR="00C03DF5" w:rsidRPr="00D4311A" w:rsidRDefault="00C03DF5" w:rsidP="00D4311A">
            <w:pPr>
              <w:pStyle w:val="ListParagraph"/>
              <w:numPr>
                <w:ilvl w:val="0"/>
                <w:numId w:val="24"/>
              </w:numPr>
              <w:rPr>
                <w:rFonts w:asciiTheme="minorHAnsi" w:hAnsiTheme="minorHAnsi" w:cstheme="minorHAnsi"/>
                <w:sz w:val="22"/>
                <w:szCs w:val="22"/>
              </w:rPr>
            </w:pPr>
            <w:r w:rsidRPr="00D4311A">
              <w:rPr>
                <w:rFonts w:asciiTheme="minorHAnsi" w:hAnsiTheme="minorHAnsi" w:cstheme="minorHAnsi"/>
                <w:sz w:val="22"/>
                <w:szCs w:val="22"/>
              </w:rPr>
              <w:t>Ensure full and detailed records are maintained in line with agreed practice.</w:t>
            </w:r>
          </w:p>
          <w:p w:rsidR="00C03DF5" w:rsidRPr="00424760" w:rsidRDefault="00C03DF5" w:rsidP="00D65174">
            <w:pPr>
              <w:pStyle w:val="ListParagraph"/>
              <w:numPr>
                <w:ilvl w:val="0"/>
                <w:numId w:val="24"/>
              </w:numPr>
              <w:rPr>
                <w:rFonts w:asciiTheme="minorHAnsi" w:hAnsiTheme="minorHAnsi" w:cstheme="minorHAnsi"/>
                <w:sz w:val="22"/>
                <w:szCs w:val="22"/>
              </w:rPr>
            </w:pPr>
            <w:r w:rsidRPr="00424760">
              <w:rPr>
                <w:rFonts w:asciiTheme="minorHAnsi" w:hAnsiTheme="minorHAnsi" w:cstheme="minorHAnsi"/>
                <w:sz w:val="22"/>
                <w:szCs w:val="22"/>
              </w:rPr>
              <w:t>Participate in the arrangements made for the appraisal of your perfor</w:t>
            </w:r>
            <w:r w:rsidR="00424760" w:rsidRPr="00424760">
              <w:rPr>
                <w:rFonts w:asciiTheme="minorHAnsi" w:hAnsiTheme="minorHAnsi" w:cstheme="minorHAnsi"/>
                <w:sz w:val="22"/>
                <w:szCs w:val="22"/>
              </w:rPr>
              <w:t>mance</w:t>
            </w:r>
            <w:r w:rsidR="00386A29">
              <w:rPr>
                <w:rFonts w:asciiTheme="minorHAnsi" w:hAnsiTheme="minorHAnsi" w:cstheme="minorHAnsi"/>
                <w:sz w:val="22"/>
                <w:szCs w:val="22"/>
              </w:rPr>
              <w:t>.</w:t>
            </w:r>
          </w:p>
          <w:p w:rsidR="008C3E61" w:rsidRPr="00424760" w:rsidRDefault="0016425B" w:rsidP="008C3E61">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Be aware of, and follow</w:t>
            </w:r>
            <w:r w:rsidR="008C3E61" w:rsidRPr="00424760">
              <w:rPr>
                <w:rFonts w:asciiTheme="minorHAnsi" w:hAnsiTheme="minorHAnsi" w:cstheme="minorHAnsi"/>
                <w:sz w:val="22"/>
                <w:szCs w:val="22"/>
              </w:rPr>
              <w:t xml:space="preserve"> school policies.</w:t>
            </w:r>
          </w:p>
          <w:p w:rsidR="008C3E61" w:rsidRPr="00424760" w:rsidRDefault="008C3E61" w:rsidP="008C3E61">
            <w:pPr>
              <w:pStyle w:val="ListParagraph"/>
              <w:numPr>
                <w:ilvl w:val="0"/>
                <w:numId w:val="24"/>
              </w:numPr>
              <w:rPr>
                <w:rFonts w:asciiTheme="minorHAnsi" w:hAnsiTheme="minorHAnsi" w:cstheme="minorHAnsi"/>
                <w:b/>
                <w:sz w:val="22"/>
                <w:szCs w:val="22"/>
              </w:rPr>
            </w:pPr>
            <w:r w:rsidRPr="00424760">
              <w:rPr>
                <w:rFonts w:asciiTheme="minorHAnsi" w:hAnsiTheme="minorHAnsi" w:cstheme="minorHAnsi"/>
                <w:sz w:val="22"/>
                <w:szCs w:val="22"/>
              </w:rPr>
              <w:t xml:space="preserve">Take reasonable care for </w:t>
            </w:r>
            <w:r w:rsidR="00C61959" w:rsidRPr="00424760">
              <w:rPr>
                <w:rFonts w:asciiTheme="minorHAnsi" w:hAnsiTheme="minorHAnsi" w:cstheme="minorHAnsi"/>
                <w:sz w:val="22"/>
                <w:szCs w:val="22"/>
              </w:rPr>
              <w:t xml:space="preserve">his/her </w:t>
            </w:r>
            <w:r w:rsidRPr="00424760">
              <w:rPr>
                <w:rFonts w:asciiTheme="minorHAnsi" w:hAnsiTheme="minorHAnsi" w:cstheme="minorHAnsi"/>
                <w:sz w:val="22"/>
                <w:szCs w:val="22"/>
              </w:rPr>
              <w:t xml:space="preserve">own health and safety and any persons who may be affected by </w:t>
            </w:r>
            <w:r w:rsidR="00C61959" w:rsidRPr="00424760">
              <w:rPr>
                <w:rFonts w:asciiTheme="minorHAnsi" w:hAnsiTheme="minorHAnsi" w:cstheme="minorHAnsi"/>
                <w:sz w:val="22"/>
                <w:szCs w:val="22"/>
              </w:rPr>
              <w:t>his/her</w:t>
            </w:r>
            <w:r w:rsidRPr="00424760">
              <w:rPr>
                <w:rFonts w:asciiTheme="minorHAnsi" w:hAnsiTheme="minorHAnsi" w:cstheme="minorHAnsi"/>
                <w:sz w:val="22"/>
                <w:szCs w:val="22"/>
              </w:rPr>
              <w:t xml:space="preserve"> acts or omissions at work, in accordance with Health and Safety legislation.</w:t>
            </w:r>
          </w:p>
          <w:p w:rsidR="00A44651" w:rsidRPr="00424760" w:rsidRDefault="00C61959" w:rsidP="00C61959">
            <w:pPr>
              <w:pStyle w:val="ListParagraph"/>
              <w:numPr>
                <w:ilvl w:val="0"/>
                <w:numId w:val="24"/>
              </w:numPr>
              <w:rPr>
                <w:rFonts w:asciiTheme="minorHAnsi" w:hAnsiTheme="minorHAnsi" w:cstheme="minorHAnsi"/>
                <w:sz w:val="22"/>
                <w:szCs w:val="22"/>
              </w:rPr>
            </w:pPr>
            <w:r w:rsidRPr="00424760">
              <w:rPr>
                <w:rFonts w:asciiTheme="minorHAnsi" w:hAnsiTheme="minorHAnsi" w:cstheme="minorHAnsi"/>
                <w:sz w:val="22"/>
                <w:szCs w:val="22"/>
              </w:rPr>
              <w:t>Promote the protection and safeguarding of learners through the active implementation of relevant school policies and procedures and raise any concerns relating to such procedures which may be noted during the course of his/her duty.</w:t>
            </w:r>
          </w:p>
          <w:p w:rsidR="00925F7C" w:rsidRPr="00925F7C" w:rsidRDefault="00C61959" w:rsidP="00925F7C">
            <w:pPr>
              <w:pStyle w:val="ListParagraph"/>
              <w:numPr>
                <w:ilvl w:val="0"/>
                <w:numId w:val="24"/>
              </w:numPr>
              <w:rPr>
                <w:rFonts w:asciiTheme="minorHAnsi" w:hAnsiTheme="minorHAnsi" w:cstheme="minorHAnsi"/>
                <w:b/>
                <w:sz w:val="22"/>
                <w:szCs w:val="22"/>
              </w:rPr>
            </w:pPr>
            <w:r w:rsidRPr="00424760">
              <w:rPr>
                <w:rFonts w:asciiTheme="minorHAnsi" w:hAnsiTheme="minorHAnsi" w:cstheme="minorHAnsi"/>
                <w:sz w:val="22"/>
                <w:szCs w:val="22"/>
              </w:rPr>
              <w:t>Discharge any other dutie</w:t>
            </w:r>
            <w:r w:rsidR="00424760" w:rsidRPr="00424760">
              <w:rPr>
                <w:rFonts w:asciiTheme="minorHAnsi" w:hAnsiTheme="minorHAnsi" w:cstheme="minorHAnsi"/>
                <w:sz w:val="22"/>
                <w:szCs w:val="22"/>
              </w:rPr>
              <w:t>s as required by the SLT team</w:t>
            </w:r>
            <w:r w:rsidRPr="00424760">
              <w:rPr>
                <w:rFonts w:asciiTheme="minorHAnsi" w:hAnsiTheme="minorHAnsi" w:cstheme="minorHAnsi"/>
                <w:sz w:val="22"/>
                <w:szCs w:val="22"/>
              </w:rPr>
              <w:t xml:space="preserve"> within the scope and status of the post.</w:t>
            </w:r>
          </w:p>
        </w:tc>
      </w:tr>
      <w:tr w:rsidR="00233C70" w:rsidRPr="00FD5EE1" w:rsidTr="00295E51">
        <w:tc>
          <w:tcPr>
            <w:tcW w:w="15451" w:type="dxa"/>
            <w:gridSpan w:val="3"/>
          </w:tcPr>
          <w:p w:rsidR="00233C70" w:rsidRPr="00FD5EE1" w:rsidRDefault="00233C70" w:rsidP="00233C70">
            <w:pPr>
              <w:pStyle w:val="ListParagraph"/>
              <w:jc w:val="center"/>
              <w:rPr>
                <w:rFonts w:asciiTheme="minorHAnsi" w:hAnsiTheme="minorHAnsi" w:cstheme="minorHAnsi"/>
                <w:b/>
                <w:sz w:val="22"/>
                <w:szCs w:val="22"/>
              </w:rPr>
            </w:pPr>
            <w:r w:rsidRPr="00FD5EE1">
              <w:rPr>
                <w:rFonts w:asciiTheme="minorHAnsi" w:hAnsiTheme="minorHAnsi" w:cs="Arial"/>
                <w:b/>
                <w:sz w:val="22"/>
                <w:szCs w:val="22"/>
              </w:rPr>
              <w:lastRenderedPageBreak/>
              <w:t>Person Specification</w:t>
            </w:r>
          </w:p>
        </w:tc>
      </w:tr>
      <w:tr w:rsidR="00FC4579" w:rsidRPr="00FD5EE1" w:rsidTr="00295E51">
        <w:tc>
          <w:tcPr>
            <w:tcW w:w="4111" w:type="dxa"/>
          </w:tcPr>
          <w:p w:rsidR="00FC4579" w:rsidRPr="00FD5EE1" w:rsidRDefault="006056FD" w:rsidP="006056FD">
            <w:pPr>
              <w:rPr>
                <w:rFonts w:asciiTheme="minorHAnsi" w:hAnsiTheme="minorHAnsi" w:cs="Arial"/>
                <w:b/>
                <w:sz w:val="22"/>
                <w:szCs w:val="22"/>
              </w:rPr>
            </w:pPr>
            <w:r>
              <w:rPr>
                <w:rFonts w:asciiTheme="minorHAnsi" w:hAnsiTheme="minorHAnsi" w:cs="Arial"/>
                <w:b/>
                <w:sz w:val="22"/>
                <w:szCs w:val="22"/>
              </w:rPr>
              <w:t>Knowledge and experience</w:t>
            </w:r>
          </w:p>
        </w:tc>
        <w:tc>
          <w:tcPr>
            <w:tcW w:w="6521" w:type="dxa"/>
          </w:tcPr>
          <w:p w:rsidR="00FC4579" w:rsidRDefault="00FC4579" w:rsidP="006056FD">
            <w:pPr>
              <w:rPr>
                <w:rFonts w:asciiTheme="minorHAnsi" w:hAnsiTheme="minorHAnsi" w:cstheme="minorHAnsi"/>
                <w:b/>
                <w:sz w:val="22"/>
                <w:szCs w:val="22"/>
              </w:rPr>
            </w:pPr>
            <w:r w:rsidRPr="006056FD">
              <w:rPr>
                <w:rFonts w:asciiTheme="minorHAnsi" w:hAnsiTheme="minorHAnsi" w:cstheme="minorHAnsi"/>
                <w:b/>
                <w:sz w:val="22"/>
                <w:szCs w:val="22"/>
              </w:rPr>
              <w:t>Essential</w:t>
            </w:r>
          </w:p>
          <w:p w:rsidR="00E44ACF" w:rsidRDefault="0007663F" w:rsidP="006056FD">
            <w:pPr>
              <w:rPr>
                <w:rFonts w:asciiTheme="minorHAnsi" w:hAnsiTheme="minorHAnsi" w:cstheme="minorHAnsi"/>
                <w:sz w:val="22"/>
                <w:szCs w:val="22"/>
              </w:rPr>
            </w:pPr>
            <w:r>
              <w:rPr>
                <w:rFonts w:asciiTheme="minorHAnsi" w:hAnsiTheme="minorHAnsi" w:cstheme="minorHAnsi"/>
                <w:sz w:val="22"/>
                <w:szCs w:val="22"/>
              </w:rPr>
              <w:t>Trauma informed practitioner status or willingness to engage in the qualification and process.</w:t>
            </w:r>
            <w:r w:rsidR="00E44ACF">
              <w:rPr>
                <w:rFonts w:asciiTheme="minorHAnsi" w:hAnsiTheme="minorHAnsi" w:cstheme="minorHAnsi"/>
                <w:sz w:val="22"/>
                <w:szCs w:val="22"/>
              </w:rPr>
              <w:t xml:space="preserve"> </w:t>
            </w:r>
          </w:p>
          <w:p w:rsidR="00E400FC" w:rsidRDefault="00E400FC" w:rsidP="006056FD">
            <w:pPr>
              <w:rPr>
                <w:rFonts w:asciiTheme="minorHAnsi" w:hAnsiTheme="minorHAnsi" w:cstheme="minorHAnsi"/>
                <w:sz w:val="22"/>
                <w:szCs w:val="22"/>
              </w:rPr>
            </w:pPr>
          </w:p>
          <w:p w:rsidR="00E400FC" w:rsidRDefault="00E400FC" w:rsidP="006056FD">
            <w:pPr>
              <w:rPr>
                <w:rFonts w:asciiTheme="minorHAnsi" w:hAnsiTheme="minorHAnsi" w:cstheme="minorHAnsi"/>
                <w:sz w:val="22"/>
                <w:szCs w:val="22"/>
              </w:rPr>
            </w:pPr>
            <w:r>
              <w:rPr>
                <w:rFonts w:asciiTheme="minorHAnsi" w:hAnsiTheme="minorHAnsi" w:cstheme="minorHAnsi"/>
                <w:sz w:val="22"/>
                <w:szCs w:val="22"/>
              </w:rPr>
              <w:t xml:space="preserve">A knowledge of ACE’s and childhood trauma </w:t>
            </w:r>
          </w:p>
          <w:p w:rsidR="00E400FC" w:rsidRDefault="00E400FC" w:rsidP="006056FD">
            <w:pPr>
              <w:rPr>
                <w:rFonts w:asciiTheme="minorHAnsi" w:hAnsiTheme="minorHAnsi" w:cstheme="minorHAnsi"/>
                <w:sz w:val="22"/>
                <w:szCs w:val="22"/>
              </w:rPr>
            </w:pPr>
          </w:p>
          <w:p w:rsidR="0007663F" w:rsidRDefault="00925F7C" w:rsidP="00351C85">
            <w:pPr>
              <w:rPr>
                <w:rFonts w:asciiTheme="minorHAnsi" w:hAnsiTheme="minorHAnsi" w:cstheme="minorHAnsi"/>
                <w:sz w:val="22"/>
                <w:szCs w:val="22"/>
              </w:rPr>
            </w:pPr>
            <w:r>
              <w:rPr>
                <w:rFonts w:asciiTheme="minorHAnsi" w:hAnsiTheme="minorHAnsi" w:cstheme="minorHAnsi"/>
                <w:sz w:val="22"/>
                <w:szCs w:val="22"/>
              </w:rPr>
              <w:t xml:space="preserve">A </w:t>
            </w:r>
            <w:r w:rsidR="0007663F">
              <w:rPr>
                <w:rFonts w:asciiTheme="minorHAnsi" w:hAnsiTheme="minorHAnsi" w:cstheme="minorHAnsi"/>
                <w:sz w:val="22"/>
                <w:szCs w:val="22"/>
              </w:rPr>
              <w:t>Degree in an appropriate field relevant to the job role</w:t>
            </w:r>
            <w:r>
              <w:rPr>
                <w:rFonts w:asciiTheme="minorHAnsi" w:hAnsiTheme="minorHAnsi" w:cstheme="minorHAnsi"/>
                <w:sz w:val="22"/>
                <w:szCs w:val="22"/>
              </w:rPr>
              <w:t>.</w:t>
            </w:r>
            <w:r w:rsidR="0007663F">
              <w:rPr>
                <w:rFonts w:asciiTheme="minorHAnsi" w:hAnsiTheme="minorHAnsi" w:cstheme="minorHAnsi"/>
                <w:sz w:val="22"/>
                <w:szCs w:val="22"/>
              </w:rPr>
              <w:t xml:space="preserve"> </w:t>
            </w:r>
          </w:p>
          <w:p w:rsidR="00E400FC" w:rsidRDefault="00E400FC" w:rsidP="00351C85">
            <w:pPr>
              <w:rPr>
                <w:rFonts w:asciiTheme="minorHAnsi" w:hAnsiTheme="minorHAnsi" w:cstheme="minorHAnsi"/>
                <w:sz w:val="22"/>
                <w:szCs w:val="22"/>
              </w:rPr>
            </w:pPr>
          </w:p>
          <w:p w:rsidR="00351C85" w:rsidRDefault="00351C85" w:rsidP="00351C85">
            <w:pPr>
              <w:rPr>
                <w:rFonts w:asciiTheme="minorHAnsi" w:hAnsiTheme="minorHAnsi" w:cstheme="minorHAnsi"/>
                <w:sz w:val="22"/>
                <w:szCs w:val="22"/>
              </w:rPr>
            </w:pPr>
            <w:r>
              <w:rPr>
                <w:rFonts w:asciiTheme="minorHAnsi" w:hAnsiTheme="minorHAnsi" w:cstheme="minorHAnsi"/>
                <w:sz w:val="22"/>
                <w:szCs w:val="22"/>
              </w:rPr>
              <w:t>Excellent communication skills</w:t>
            </w:r>
          </w:p>
          <w:p w:rsidR="00E400FC" w:rsidRDefault="00E400FC" w:rsidP="00351C85">
            <w:pPr>
              <w:rPr>
                <w:rFonts w:asciiTheme="minorHAnsi" w:hAnsiTheme="minorHAnsi" w:cstheme="minorHAnsi"/>
                <w:sz w:val="22"/>
                <w:szCs w:val="22"/>
              </w:rPr>
            </w:pPr>
          </w:p>
          <w:p w:rsidR="0007663F" w:rsidRDefault="00010CAA" w:rsidP="006056FD">
            <w:pPr>
              <w:rPr>
                <w:rFonts w:asciiTheme="minorHAnsi" w:hAnsiTheme="minorHAnsi" w:cstheme="minorHAnsi"/>
                <w:sz w:val="22"/>
                <w:szCs w:val="22"/>
              </w:rPr>
            </w:pPr>
            <w:r>
              <w:rPr>
                <w:rFonts w:asciiTheme="minorHAnsi" w:hAnsiTheme="minorHAnsi" w:cstheme="minorHAnsi"/>
                <w:sz w:val="22"/>
                <w:szCs w:val="22"/>
              </w:rPr>
              <w:t xml:space="preserve">Experience of leading a team </w:t>
            </w:r>
          </w:p>
          <w:p w:rsidR="00E400FC" w:rsidRDefault="00E400FC" w:rsidP="006056FD">
            <w:pPr>
              <w:rPr>
                <w:rFonts w:asciiTheme="minorHAnsi" w:hAnsiTheme="minorHAnsi" w:cstheme="minorHAnsi"/>
                <w:sz w:val="22"/>
                <w:szCs w:val="22"/>
              </w:rPr>
            </w:pPr>
          </w:p>
          <w:p w:rsidR="00010CAA" w:rsidRDefault="0007663F" w:rsidP="006056FD">
            <w:pPr>
              <w:rPr>
                <w:rFonts w:asciiTheme="minorHAnsi" w:hAnsiTheme="minorHAnsi" w:cstheme="minorHAnsi"/>
                <w:sz w:val="22"/>
                <w:szCs w:val="22"/>
              </w:rPr>
            </w:pPr>
            <w:r>
              <w:rPr>
                <w:rFonts w:asciiTheme="minorHAnsi" w:hAnsiTheme="minorHAnsi" w:cstheme="minorHAnsi"/>
                <w:sz w:val="22"/>
                <w:szCs w:val="22"/>
              </w:rPr>
              <w:t>Experience of supporting</w:t>
            </w:r>
            <w:r w:rsidR="00010CAA">
              <w:rPr>
                <w:rFonts w:asciiTheme="minorHAnsi" w:hAnsiTheme="minorHAnsi" w:cstheme="minorHAnsi"/>
                <w:sz w:val="22"/>
                <w:szCs w:val="22"/>
              </w:rPr>
              <w:t xml:space="preserve"> pupils with challenging behaviours and the ability to work proac</w:t>
            </w:r>
            <w:r w:rsidR="00D712A0">
              <w:rPr>
                <w:rFonts w:asciiTheme="minorHAnsi" w:hAnsiTheme="minorHAnsi" w:cstheme="minorHAnsi"/>
                <w:sz w:val="22"/>
                <w:szCs w:val="22"/>
              </w:rPr>
              <w:t>tively in identifying and implemen</w:t>
            </w:r>
            <w:r w:rsidR="00010CAA">
              <w:rPr>
                <w:rFonts w:asciiTheme="minorHAnsi" w:hAnsiTheme="minorHAnsi" w:cstheme="minorHAnsi"/>
                <w:sz w:val="22"/>
                <w:szCs w:val="22"/>
              </w:rPr>
              <w:t>ting appropriate support</w:t>
            </w:r>
            <w:r w:rsidR="00D712A0">
              <w:rPr>
                <w:rFonts w:asciiTheme="minorHAnsi" w:hAnsiTheme="minorHAnsi" w:cstheme="minorHAnsi"/>
                <w:sz w:val="22"/>
                <w:szCs w:val="22"/>
              </w:rPr>
              <w:t>.</w:t>
            </w:r>
            <w:r w:rsidR="00010CAA">
              <w:rPr>
                <w:rFonts w:asciiTheme="minorHAnsi" w:hAnsiTheme="minorHAnsi" w:cstheme="minorHAnsi"/>
                <w:sz w:val="22"/>
                <w:szCs w:val="22"/>
              </w:rPr>
              <w:t xml:space="preserve"> </w:t>
            </w:r>
          </w:p>
          <w:p w:rsidR="00E400FC" w:rsidRDefault="00E400FC" w:rsidP="006056FD">
            <w:pPr>
              <w:rPr>
                <w:rFonts w:asciiTheme="minorHAnsi" w:hAnsiTheme="minorHAnsi" w:cstheme="minorHAnsi"/>
                <w:sz w:val="22"/>
                <w:szCs w:val="22"/>
              </w:rPr>
            </w:pPr>
          </w:p>
          <w:p w:rsidR="00E400FC" w:rsidRDefault="00E400FC" w:rsidP="006056FD">
            <w:pPr>
              <w:rPr>
                <w:rFonts w:asciiTheme="minorHAnsi" w:hAnsiTheme="minorHAnsi" w:cstheme="minorHAnsi"/>
                <w:sz w:val="22"/>
                <w:szCs w:val="22"/>
              </w:rPr>
            </w:pPr>
            <w:r>
              <w:rPr>
                <w:rFonts w:asciiTheme="minorHAnsi" w:hAnsiTheme="minorHAnsi" w:cstheme="minorHAnsi"/>
                <w:sz w:val="22"/>
                <w:szCs w:val="22"/>
              </w:rPr>
              <w:t>Experience of leading and delivering interventions to groups of pupils.</w:t>
            </w:r>
          </w:p>
          <w:p w:rsidR="00E400FC" w:rsidRPr="00010CAA" w:rsidRDefault="00E400FC" w:rsidP="006056FD">
            <w:pPr>
              <w:rPr>
                <w:rFonts w:asciiTheme="minorHAnsi" w:hAnsiTheme="minorHAnsi" w:cstheme="minorHAnsi"/>
                <w:sz w:val="22"/>
                <w:szCs w:val="22"/>
              </w:rPr>
            </w:pPr>
          </w:p>
          <w:p w:rsidR="0008648F" w:rsidRDefault="0008648F" w:rsidP="0008648F">
            <w:pPr>
              <w:rPr>
                <w:rFonts w:asciiTheme="minorHAnsi" w:hAnsiTheme="minorHAnsi" w:cstheme="minorHAnsi"/>
                <w:sz w:val="22"/>
                <w:szCs w:val="22"/>
              </w:rPr>
            </w:pPr>
            <w:r>
              <w:rPr>
                <w:rFonts w:asciiTheme="minorHAnsi" w:hAnsiTheme="minorHAnsi" w:cstheme="minorHAnsi"/>
                <w:sz w:val="22"/>
                <w:szCs w:val="22"/>
              </w:rPr>
              <w:lastRenderedPageBreak/>
              <w:t>An understanding of the challenges facing young people and the desire to take the lead in helping young peopl</w:t>
            </w:r>
            <w:r w:rsidR="00E400FC">
              <w:rPr>
                <w:rFonts w:asciiTheme="minorHAnsi" w:hAnsiTheme="minorHAnsi" w:cstheme="minorHAnsi"/>
                <w:sz w:val="22"/>
                <w:szCs w:val="22"/>
              </w:rPr>
              <w:t>e</w:t>
            </w:r>
            <w:r>
              <w:rPr>
                <w:rFonts w:asciiTheme="minorHAnsi" w:hAnsiTheme="minorHAnsi" w:cstheme="minorHAnsi"/>
                <w:sz w:val="22"/>
                <w:szCs w:val="22"/>
              </w:rPr>
              <w:t xml:space="preserve"> overcome these challenges on a day to day basis</w:t>
            </w:r>
            <w:r w:rsidR="00386A29">
              <w:rPr>
                <w:rFonts w:asciiTheme="minorHAnsi" w:hAnsiTheme="minorHAnsi" w:cstheme="minorHAnsi"/>
                <w:sz w:val="22"/>
                <w:szCs w:val="22"/>
              </w:rPr>
              <w:t>.</w:t>
            </w:r>
          </w:p>
          <w:p w:rsidR="00E400FC" w:rsidRDefault="00E400FC" w:rsidP="0008648F">
            <w:pPr>
              <w:rPr>
                <w:rFonts w:asciiTheme="minorHAnsi" w:hAnsiTheme="minorHAnsi" w:cstheme="minorHAnsi"/>
                <w:sz w:val="22"/>
                <w:szCs w:val="22"/>
              </w:rPr>
            </w:pPr>
          </w:p>
          <w:p w:rsidR="006A4D32" w:rsidRDefault="006A4D32" w:rsidP="0008648F">
            <w:pPr>
              <w:rPr>
                <w:rFonts w:asciiTheme="minorHAnsi" w:hAnsiTheme="minorHAnsi" w:cstheme="minorHAnsi"/>
                <w:sz w:val="22"/>
                <w:szCs w:val="22"/>
              </w:rPr>
            </w:pPr>
            <w:r>
              <w:rPr>
                <w:rFonts w:asciiTheme="minorHAnsi" w:hAnsiTheme="minorHAnsi" w:cstheme="minorHAnsi"/>
                <w:sz w:val="22"/>
                <w:szCs w:val="22"/>
              </w:rPr>
              <w:t>Experience of developing programmes to support young people who are at risk of permanent exclusion</w:t>
            </w:r>
            <w:r w:rsidR="00BD7579">
              <w:rPr>
                <w:rFonts w:asciiTheme="minorHAnsi" w:hAnsiTheme="minorHAnsi" w:cstheme="minorHAnsi"/>
                <w:sz w:val="22"/>
                <w:szCs w:val="22"/>
              </w:rPr>
              <w:t>.</w:t>
            </w:r>
          </w:p>
          <w:p w:rsidR="00E400FC" w:rsidRDefault="00E400FC" w:rsidP="0008648F">
            <w:pPr>
              <w:rPr>
                <w:rFonts w:asciiTheme="minorHAnsi" w:hAnsiTheme="minorHAnsi" w:cstheme="minorHAnsi"/>
                <w:sz w:val="22"/>
                <w:szCs w:val="22"/>
              </w:rPr>
            </w:pPr>
          </w:p>
          <w:p w:rsidR="00E400FC" w:rsidRDefault="00EC2F1E" w:rsidP="0008648F">
            <w:pPr>
              <w:rPr>
                <w:rFonts w:asciiTheme="minorHAnsi" w:hAnsiTheme="minorHAnsi" w:cstheme="minorHAnsi"/>
                <w:sz w:val="22"/>
                <w:szCs w:val="22"/>
              </w:rPr>
            </w:pPr>
            <w:r>
              <w:rPr>
                <w:rFonts w:asciiTheme="minorHAnsi" w:hAnsiTheme="minorHAnsi" w:cstheme="minorHAnsi"/>
                <w:sz w:val="22"/>
                <w:szCs w:val="22"/>
              </w:rPr>
              <w:t>The ability to write meaningful yet comprehensive reports as a handover tool to inform practice of others.</w:t>
            </w:r>
          </w:p>
          <w:p w:rsidR="00EC2F1E" w:rsidRDefault="00EC2F1E" w:rsidP="0008648F">
            <w:pPr>
              <w:rPr>
                <w:rFonts w:asciiTheme="minorHAnsi" w:hAnsiTheme="minorHAnsi" w:cstheme="minorHAnsi"/>
                <w:sz w:val="22"/>
                <w:szCs w:val="22"/>
              </w:rPr>
            </w:pPr>
            <w:r>
              <w:rPr>
                <w:rFonts w:asciiTheme="minorHAnsi" w:hAnsiTheme="minorHAnsi" w:cstheme="minorHAnsi"/>
                <w:sz w:val="22"/>
                <w:szCs w:val="22"/>
              </w:rPr>
              <w:t xml:space="preserve"> </w:t>
            </w:r>
          </w:p>
          <w:p w:rsidR="00E85612" w:rsidRDefault="00BD7579" w:rsidP="0008648F">
            <w:pPr>
              <w:rPr>
                <w:rFonts w:asciiTheme="minorHAnsi" w:hAnsiTheme="minorHAnsi" w:cstheme="minorHAnsi"/>
                <w:sz w:val="22"/>
                <w:szCs w:val="22"/>
              </w:rPr>
            </w:pPr>
            <w:r>
              <w:rPr>
                <w:rFonts w:asciiTheme="minorHAnsi" w:hAnsiTheme="minorHAnsi" w:cstheme="minorHAnsi"/>
                <w:sz w:val="22"/>
                <w:szCs w:val="22"/>
              </w:rPr>
              <w:t xml:space="preserve">Experience in </w:t>
            </w:r>
            <w:r w:rsidR="00E85612">
              <w:rPr>
                <w:rFonts w:asciiTheme="minorHAnsi" w:hAnsiTheme="minorHAnsi" w:cstheme="minorHAnsi"/>
                <w:sz w:val="22"/>
                <w:szCs w:val="22"/>
              </w:rPr>
              <w:t xml:space="preserve">developing and implementing </w:t>
            </w:r>
            <w:r>
              <w:rPr>
                <w:rFonts w:asciiTheme="minorHAnsi" w:hAnsiTheme="minorHAnsi" w:cstheme="minorHAnsi"/>
                <w:sz w:val="22"/>
                <w:szCs w:val="22"/>
              </w:rPr>
              <w:t>tracking and moni</w:t>
            </w:r>
            <w:r w:rsidR="00E85612">
              <w:rPr>
                <w:rFonts w:asciiTheme="minorHAnsi" w:hAnsiTheme="minorHAnsi" w:cstheme="minorHAnsi"/>
                <w:sz w:val="22"/>
                <w:szCs w:val="22"/>
              </w:rPr>
              <w:t>toring data systems to evidence impact; presenting this</w:t>
            </w:r>
            <w:r w:rsidR="00EC2F1E">
              <w:rPr>
                <w:rFonts w:asciiTheme="minorHAnsi" w:hAnsiTheme="minorHAnsi" w:cstheme="minorHAnsi"/>
                <w:sz w:val="22"/>
                <w:szCs w:val="22"/>
              </w:rPr>
              <w:t xml:space="preserve"> information</w:t>
            </w:r>
            <w:r w:rsidR="00E85612">
              <w:rPr>
                <w:rFonts w:asciiTheme="minorHAnsi" w:hAnsiTheme="minorHAnsi" w:cstheme="minorHAnsi"/>
                <w:sz w:val="22"/>
                <w:szCs w:val="22"/>
              </w:rPr>
              <w:t xml:space="preserve"> to key stakeholders.</w:t>
            </w:r>
          </w:p>
          <w:p w:rsidR="00E400FC" w:rsidRDefault="00E400FC" w:rsidP="0008648F">
            <w:pPr>
              <w:rPr>
                <w:rFonts w:asciiTheme="minorHAnsi" w:hAnsiTheme="minorHAnsi" w:cstheme="minorHAnsi"/>
                <w:sz w:val="22"/>
                <w:szCs w:val="22"/>
              </w:rPr>
            </w:pPr>
          </w:p>
          <w:p w:rsidR="00D9414C" w:rsidRDefault="00D9414C" w:rsidP="00D9414C">
            <w:pPr>
              <w:rPr>
                <w:rFonts w:asciiTheme="minorHAnsi" w:hAnsiTheme="minorHAnsi" w:cstheme="minorHAnsi"/>
                <w:sz w:val="22"/>
                <w:szCs w:val="22"/>
              </w:rPr>
            </w:pPr>
            <w:r>
              <w:rPr>
                <w:rFonts w:asciiTheme="minorHAnsi" w:hAnsiTheme="minorHAnsi" w:cstheme="minorHAnsi"/>
                <w:sz w:val="22"/>
                <w:szCs w:val="22"/>
              </w:rPr>
              <w:t>The ability to identify</w:t>
            </w:r>
            <w:r w:rsidR="00010CAA">
              <w:rPr>
                <w:rFonts w:asciiTheme="minorHAnsi" w:hAnsiTheme="minorHAnsi" w:cstheme="minorHAnsi"/>
                <w:sz w:val="22"/>
                <w:szCs w:val="22"/>
              </w:rPr>
              <w:t xml:space="preserve"> and implement</w:t>
            </w:r>
            <w:r w:rsidR="0008648F">
              <w:rPr>
                <w:rFonts w:asciiTheme="minorHAnsi" w:hAnsiTheme="minorHAnsi" w:cstheme="minorHAnsi"/>
                <w:sz w:val="22"/>
                <w:szCs w:val="22"/>
              </w:rPr>
              <w:t xml:space="preserve"> strategies via a team that help pupils to overcome educational, emoti</w:t>
            </w:r>
            <w:r w:rsidR="00386A29">
              <w:rPr>
                <w:rFonts w:asciiTheme="minorHAnsi" w:hAnsiTheme="minorHAnsi" w:cstheme="minorHAnsi"/>
                <w:sz w:val="22"/>
                <w:szCs w:val="22"/>
              </w:rPr>
              <w:t>onal and behavioural</w:t>
            </w:r>
            <w:r w:rsidR="00EC2F1E">
              <w:rPr>
                <w:rFonts w:asciiTheme="minorHAnsi" w:hAnsiTheme="minorHAnsi" w:cstheme="minorHAnsi"/>
                <w:sz w:val="22"/>
                <w:szCs w:val="22"/>
              </w:rPr>
              <w:t xml:space="preserve"> </w:t>
            </w:r>
            <w:r w:rsidR="00386A29">
              <w:rPr>
                <w:rFonts w:asciiTheme="minorHAnsi" w:hAnsiTheme="minorHAnsi" w:cstheme="minorHAnsi"/>
                <w:sz w:val="22"/>
                <w:szCs w:val="22"/>
              </w:rPr>
              <w:t>challenges.</w:t>
            </w:r>
          </w:p>
          <w:p w:rsidR="00E400FC" w:rsidRDefault="00E400FC" w:rsidP="00D9414C">
            <w:pPr>
              <w:rPr>
                <w:rFonts w:asciiTheme="minorHAnsi" w:hAnsiTheme="minorHAnsi" w:cstheme="minorHAnsi"/>
                <w:sz w:val="22"/>
                <w:szCs w:val="22"/>
              </w:rPr>
            </w:pPr>
          </w:p>
          <w:p w:rsidR="006056FD" w:rsidRDefault="0008648F" w:rsidP="006056FD">
            <w:pPr>
              <w:rPr>
                <w:rFonts w:asciiTheme="minorHAnsi" w:hAnsiTheme="minorHAnsi" w:cstheme="minorHAnsi"/>
                <w:sz w:val="22"/>
                <w:szCs w:val="22"/>
              </w:rPr>
            </w:pPr>
            <w:r>
              <w:rPr>
                <w:rFonts w:asciiTheme="minorHAnsi" w:hAnsiTheme="minorHAnsi" w:cstheme="minorHAnsi"/>
                <w:sz w:val="22"/>
                <w:szCs w:val="22"/>
              </w:rPr>
              <w:t>Excellent</w:t>
            </w:r>
            <w:r w:rsidR="006056FD">
              <w:rPr>
                <w:rFonts w:asciiTheme="minorHAnsi" w:hAnsiTheme="minorHAnsi" w:cstheme="minorHAnsi"/>
                <w:sz w:val="22"/>
                <w:szCs w:val="22"/>
              </w:rPr>
              <w:t xml:space="preserve"> written and organisational skills</w:t>
            </w:r>
            <w:r w:rsidR="00386A29">
              <w:rPr>
                <w:rFonts w:asciiTheme="minorHAnsi" w:hAnsiTheme="minorHAnsi" w:cstheme="minorHAnsi"/>
                <w:sz w:val="22"/>
                <w:szCs w:val="22"/>
              </w:rPr>
              <w:t xml:space="preserve"> and the ability to lead others.</w:t>
            </w:r>
          </w:p>
          <w:p w:rsidR="00E400FC" w:rsidRDefault="00E400FC" w:rsidP="006056FD">
            <w:pPr>
              <w:rPr>
                <w:rFonts w:asciiTheme="minorHAnsi" w:hAnsiTheme="minorHAnsi" w:cstheme="minorHAnsi"/>
                <w:sz w:val="22"/>
                <w:szCs w:val="22"/>
              </w:rPr>
            </w:pPr>
          </w:p>
          <w:p w:rsidR="006056FD" w:rsidRDefault="006056FD" w:rsidP="006056FD">
            <w:pPr>
              <w:rPr>
                <w:rFonts w:asciiTheme="minorHAnsi" w:hAnsiTheme="minorHAnsi" w:cstheme="minorHAnsi"/>
                <w:sz w:val="22"/>
                <w:szCs w:val="22"/>
              </w:rPr>
            </w:pPr>
            <w:r>
              <w:rPr>
                <w:rFonts w:asciiTheme="minorHAnsi" w:hAnsiTheme="minorHAnsi" w:cstheme="minorHAnsi"/>
                <w:sz w:val="22"/>
                <w:szCs w:val="22"/>
              </w:rPr>
              <w:t>An ability to work with calmness and empathy when under pressure</w:t>
            </w:r>
            <w:r w:rsidR="00386A29">
              <w:rPr>
                <w:rFonts w:asciiTheme="minorHAnsi" w:hAnsiTheme="minorHAnsi" w:cstheme="minorHAnsi"/>
                <w:sz w:val="22"/>
                <w:szCs w:val="22"/>
              </w:rPr>
              <w:t>.</w:t>
            </w:r>
          </w:p>
          <w:p w:rsidR="00E400FC" w:rsidRDefault="00E400FC" w:rsidP="006056FD">
            <w:pPr>
              <w:rPr>
                <w:rFonts w:asciiTheme="minorHAnsi" w:hAnsiTheme="minorHAnsi" w:cstheme="minorHAnsi"/>
                <w:sz w:val="22"/>
                <w:szCs w:val="22"/>
              </w:rPr>
            </w:pPr>
          </w:p>
          <w:p w:rsidR="006056FD" w:rsidRDefault="006056FD" w:rsidP="006056FD">
            <w:pPr>
              <w:rPr>
                <w:rFonts w:asciiTheme="minorHAnsi" w:hAnsiTheme="minorHAnsi" w:cstheme="minorHAnsi"/>
                <w:sz w:val="22"/>
                <w:szCs w:val="22"/>
              </w:rPr>
            </w:pPr>
            <w:r>
              <w:rPr>
                <w:rFonts w:asciiTheme="minorHAnsi" w:hAnsiTheme="minorHAnsi" w:cstheme="minorHAnsi"/>
                <w:sz w:val="22"/>
                <w:szCs w:val="22"/>
              </w:rPr>
              <w:t>An ability to work within set timescales and under pressure</w:t>
            </w:r>
            <w:r w:rsidR="00386A29">
              <w:rPr>
                <w:rFonts w:asciiTheme="minorHAnsi" w:hAnsiTheme="minorHAnsi" w:cstheme="minorHAnsi"/>
                <w:sz w:val="22"/>
                <w:szCs w:val="22"/>
              </w:rPr>
              <w:t>.</w:t>
            </w:r>
          </w:p>
          <w:p w:rsidR="00E400FC" w:rsidRDefault="00E400FC" w:rsidP="006056FD">
            <w:pPr>
              <w:rPr>
                <w:rFonts w:asciiTheme="minorHAnsi" w:hAnsiTheme="minorHAnsi" w:cstheme="minorHAnsi"/>
                <w:sz w:val="22"/>
                <w:szCs w:val="22"/>
              </w:rPr>
            </w:pPr>
          </w:p>
          <w:p w:rsidR="006056FD" w:rsidRDefault="006056FD" w:rsidP="006056FD">
            <w:pPr>
              <w:rPr>
                <w:rFonts w:asciiTheme="minorHAnsi" w:hAnsiTheme="minorHAnsi" w:cstheme="minorHAnsi"/>
                <w:sz w:val="22"/>
                <w:szCs w:val="22"/>
              </w:rPr>
            </w:pPr>
            <w:r>
              <w:rPr>
                <w:rFonts w:asciiTheme="minorHAnsi" w:hAnsiTheme="minorHAnsi" w:cstheme="minorHAnsi"/>
                <w:sz w:val="22"/>
                <w:szCs w:val="22"/>
              </w:rPr>
              <w:t>A</w:t>
            </w:r>
            <w:r w:rsidR="006A4D32">
              <w:rPr>
                <w:rFonts w:asciiTheme="minorHAnsi" w:hAnsiTheme="minorHAnsi" w:cstheme="minorHAnsi"/>
                <w:sz w:val="22"/>
                <w:szCs w:val="22"/>
              </w:rPr>
              <w:t xml:space="preserve">n understanding of how IT can support the teaching and learning cycle along with a </w:t>
            </w:r>
            <w:r>
              <w:rPr>
                <w:rFonts w:asciiTheme="minorHAnsi" w:hAnsiTheme="minorHAnsi" w:cstheme="minorHAnsi"/>
                <w:sz w:val="22"/>
                <w:szCs w:val="22"/>
              </w:rPr>
              <w:t>working knowledge of Microsoft</w:t>
            </w:r>
            <w:r w:rsidR="00AD4D9D">
              <w:rPr>
                <w:rFonts w:asciiTheme="minorHAnsi" w:hAnsiTheme="minorHAnsi" w:cstheme="minorHAnsi"/>
                <w:sz w:val="22"/>
                <w:szCs w:val="22"/>
              </w:rPr>
              <w:t xml:space="preserve"> Office</w:t>
            </w:r>
            <w:r w:rsidR="006A4D32">
              <w:rPr>
                <w:rFonts w:asciiTheme="minorHAnsi" w:hAnsiTheme="minorHAnsi" w:cstheme="minorHAnsi"/>
                <w:sz w:val="22"/>
                <w:szCs w:val="22"/>
              </w:rPr>
              <w:t>.</w:t>
            </w:r>
          </w:p>
          <w:p w:rsidR="00E400FC" w:rsidRDefault="00E400FC" w:rsidP="006056FD">
            <w:pPr>
              <w:rPr>
                <w:rFonts w:asciiTheme="minorHAnsi" w:hAnsiTheme="minorHAnsi" w:cstheme="minorHAnsi"/>
                <w:sz w:val="22"/>
                <w:szCs w:val="22"/>
              </w:rPr>
            </w:pPr>
          </w:p>
          <w:p w:rsidR="006056FD" w:rsidRPr="006056FD" w:rsidRDefault="003E3F68" w:rsidP="006056FD">
            <w:pPr>
              <w:rPr>
                <w:rFonts w:asciiTheme="minorHAnsi" w:hAnsiTheme="minorHAnsi" w:cstheme="minorHAnsi"/>
                <w:sz w:val="22"/>
                <w:szCs w:val="22"/>
              </w:rPr>
            </w:pPr>
            <w:r>
              <w:rPr>
                <w:rFonts w:asciiTheme="minorHAnsi" w:hAnsiTheme="minorHAnsi" w:cstheme="minorHAnsi"/>
                <w:sz w:val="22"/>
                <w:szCs w:val="22"/>
              </w:rPr>
              <w:t xml:space="preserve">An understanding of </w:t>
            </w:r>
            <w:r w:rsidR="006056FD">
              <w:rPr>
                <w:rFonts w:asciiTheme="minorHAnsi" w:hAnsiTheme="minorHAnsi" w:cstheme="minorHAnsi"/>
                <w:sz w:val="22"/>
                <w:szCs w:val="22"/>
              </w:rPr>
              <w:t>Safeguarding</w:t>
            </w:r>
            <w:r w:rsidR="00F94B43">
              <w:rPr>
                <w:rFonts w:asciiTheme="minorHAnsi" w:hAnsiTheme="minorHAnsi" w:cstheme="minorHAnsi"/>
                <w:sz w:val="22"/>
                <w:szCs w:val="22"/>
              </w:rPr>
              <w:t xml:space="preserve"> and relevant procedures when supporting pupils</w:t>
            </w:r>
          </w:p>
        </w:tc>
        <w:tc>
          <w:tcPr>
            <w:tcW w:w="4819" w:type="dxa"/>
          </w:tcPr>
          <w:p w:rsidR="00FC4579" w:rsidRDefault="00FC4579" w:rsidP="00FC4579">
            <w:pPr>
              <w:pStyle w:val="ListParagraph"/>
              <w:rPr>
                <w:rFonts w:asciiTheme="minorHAnsi" w:hAnsiTheme="minorHAnsi" w:cstheme="minorHAnsi"/>
                <w:b/>
                <w:sz w:val="22"/>
                <w:szCs w:val="22"/>
              </w:rPr>
            </w:pPr>
            <w:r w:rsidRPr="00FD5EE1">
              <w:rPr>
                <w:rFonts w:asciiTheme="minorHAnsi" w:hAnsiTheme="minorHAnsi" w:cstheme="minorHAnsi"/>
                <w:b/>
                <w:sz w:val="22"/>
                <w:szCs w:val="22"/>
              </w:rPr>
              <w:lastRenderedPageBreak/>
              <w:t>Desired</w:t>
            </w:r>
          </w:p>
          <w:p w:rsidR="0007663F" w:rsidRDefault="0007663F" w:rsidP="00D9414C">
            <w:pPr>
              <w:rPr>
                <w:rFonts w:asciiTheme="minorHAnsi" w:hAnsiTheme="minorHAnsi" w:cstheme="minorHAnsi"/>
                <w:sz w:val="22"/>
                <w:szCs w:val="22"/>
              </w:rPr>
            </w:pPr>
            <w:r>
              <w:rPr>
                <w:rFonts w:asciiTheme="minorHAnsi" w:hAnsiTheme="minorHAnsi" w:cstheme="minorHAnsi"/>
                <w:sz w:val="22"/>
                <w:szCs w:val="22"/>
              </w:rPr>
              <w:t>Experience of developing and implementing a marketing strategy</w:t>
            </w:r>
          </w:p>
          <w:p w:rsidR="0007663F" w:rsidRDefault="0007663F" w:rsidP="00D9414C">
            <w:pPr>
              <w:rPr>
                <w:rFonts w:asciiTheme="minorHAnsi" w:hAnsiTheme="minorHAnsi" w:cstheme="minorHAnsi"/>
                <w:sz w:val="22"/>
                <w:szCs w:val="22"/>
              </w:rPr>
            </w:pPr>
          </w:p>
          <w:p w:rsidR="0007663F" w:rsidRDefault="0007663F" w:rsidP="00D9414C">
            <w:pPr>
              <w:rPr>
                <w:rFonts w:asciiTheme="minorHAnsi" w:hAnsiTheme="minorHAnsi" w:cstheme="minorHAnsi"/>
                <w:sz w:val="22"/>
                <w:szCs w:val="22"/>
              </w:rPr>
            </w:pPr>
            <w:r>
              <w:rPr>
                <w:rFonts w:asciiTheme="minorHAnsi" w:hAnsiTheme="minorHAnsi" w:cstheme="minorHAnsi"/>
                <w:sz w:val="22"/>
                <w:szCs w:val="22"/>
              </w:rPr>
              <w:t xml:space="preserve">Knowledge of the alternative provision statutory guidance </w:t>
            </w:r>
          </w:p>
          <w:p w:rsidR="0007663F" w:rsidRDefault="0007663F" w:rsidP="00D9414C">
            <w:pPr>
              <w:rPr>
                <w:rFonts w:asciiTheme="minorHAnsi" w:hAnsiTheme="minorHAnsi" w:cstheme="minorHAnsi"/>
                <w:sz w:val="22"/>
                <w:szCs w:val="22"/>
              </w:rPr>
            </w:pPr>
          </w:p>
          <w:p w:rsidR="00D9414C" w:rsidRDefault="0007663F" w:rsidP="0007663F">
            <w:pPr>
              <w:rPr>
                <w:rFonts w:asciiTheme="minorHAnsi" w:hAnsiTheme="minorHAnsi" w:cstheme="minorHAnsi"/>
                <w:sz w:val="22"/>
                <w:szCs w:val="22"/>
              </w:rPr>
            </w:pPr>
            <w:r>
              <w:rPr>
                <w:rFonts w:asciiTheme="minorHAnsi" w:hAnsiTheme="minorHAnsi" w:cstheme="minorHAnsi"/>
                <w:sz w:val="22"/>
                <w:szCs w:val="22"/>
              </w:rPr>
              <w:t>Knowledge of the Ofsted process and development planning</w:t>
            </w:r>
          </w:p>
          <w:p w:rsidR="0007663F" w:rsidRDefault="0007663F" w:rsidP="0007663F">
            <w:pPr>
              <w:rPr>
                <w:rFonts w:asciiTheme="minorHAnsi" w:hAnsiTheme="minorHAnsi" w:cstheme="minorHAnsi"/>
                <w:sz w:val="22"/>
                <w:szCs w:val="22"/>
              </w:rPr>
            </w:pPr>
          </w:p>
          <w:p w:rsidR="0007663F" w:rsidRDefault="0007663F" w:rsidP="0007663F">
            <w:pPr>
              <w:rPr>
                <w:rFonts w:asciiTheme="minorHAnsi" w:hAnsiTheme="minorHAnsi" w:cstheme="minorHAnsi"/>
                <w:sz w:val="22"/>
                <w:szCs w:val="22"/>
              </w:rPr>
            </w:pPr>
            <w:r>
              <w:rPr>
                <w:rFonts w:asciiTheme="minorHAnsi" w:hAnsiTheme="minorHAnsi" w:cstheme="minorHAnsi"/>
                <w:sz w:val="22"/>
                <w:szCs w:val="22"/>
              </w:rPr>
              <w:t xml:space="preserve">An understanding of current and up to date educational theory, practice and policies, especially in regards to the alternative provision sector. </w:t>
            </w:r>
          </w:p>
          <w:p w:rsidR="006A4D32" w:rsidRDefault="006A4D32" w:rsidP="0007663F">
            <w:pPr>
              <w:rPr>
                <w:rFonts w:asciiTheme="minorHAnsi" w:hAnsiTheme="minorHAnsi" w:cstheme="minorHAnsi"/>
                <w:sz w:val="22"/>
                <w:szCs w:val="22"/>
              </w:rPr>
            </w:pPr>
          </w:p>
          <w:p w:rsidR="006A4D32" w:rsidRDefault="006A4D32" w:rsidP="0007663F">
            <w:pPr>
              <w:rPr>
                <w:rFonts w:asciiTheme="minorHAnsi" w:hAnsiTheme="minorHAnsi" w:cstheme="minorHAnsi"/>
                <w:sz w:val="22"/>
                <w:szCs w:val="22"/>
              </w:rPr>
            </w:pPr>
            <w:r>
              <w:rPr>
                <w:rFonts w:asciiTheme="minorHAnsi" w:hAnsiTheme="minorHAnsi" w:cstheme="minorHAnsi"/>
                <w:sz w:val="22"/>
                <w:szCs w:val="22"/>
              </w:rPr>
              <w:t>Team Teach trained (Basic/Advanced)</w:t>
            </w:r>
          </w:p>
          <w:p w:rsidR="00EC2F1E" w:rsidRDefault="00EC2F1E" w:rsidP="0007663F">
            <w:pPr>
              <w:rPr>
                <w:rFonts w:asciiTheme="minorHAnsi" w:hAnsiTheme="minorHAnsi" w:cstheme="minorHAnsi"/>
                <w:sz w:val="22"/>
                <w:szCs w:val="22"/>
              </w:rPr>
            </w:pPr>
          </w:p>
          <w:p w:rsidR="00EC2F1E" w:rsidRDefault="00EC2F1E" w:rsidP="0007663F">
            <w:pPr>
              <w:rPr>
                <w:rFonts w:asciiTheme="minorHAnsi" w:hAnsiTheme="minorHAnsi" w:cstheme="minorHAnsi"/>
                <w:sz w:val="22"/>
                <w:szCs w:val="22"/>
              </w:rPr>
            </w:pPr>
            <w:r>
              <w:rPr>
                <w:rFonts w:asciiTheme="minorHAnsi" w:hAnsiTheme="minorHAnsi" w:cstheme="minorHAnsi"/>
                <w:sz w:val="22"/>
                <w:szCs w:val="22"/>
              </w:rPr>
              <w:t>Financial/budget management and knowledge of the systems and procedures within a school environment</w:t>
            </w:r>
          </w:p>
          <w:p w:rsidR="006A4D32" w:rsidRDefault="006A4D32" w:rsidP="0007663F">
            <w:pPr>
              <w:rPr>
                <w:rFonts w:asciiTheme="minorHAnsi" w:hAnsiTheme="minorHAnsi" w:cstheme="minorHAnsi"/>
                <w:sz w:val="22"/>
                <w:szCs w:val="22"/>
              </w:rPr>
            </w:pPr>
          </w:p>
          <w:p w:rsidR="006A4D32" w:rsidRPr="0007663F" w:rsidRDefault="006A4D32" w:rsidP="0007663F">
            <w:pPr>
              <w:rPr>
                <w:rFonts w:asciiTheme="minorHAnsi" w:hAnsiTheme="minorHAnsi" w:cstheme="minorHAnsi"/>
                <w:sz w:val="22"/>
                <w:szCs w:val="22"/>
              </w:rPr>
            </w:pPr>
          </w:p>
        </w:tc>
      </w:tr>
      <w:tr w:rsidR="00FC4579" w:rsidRPr="00FD5EE1" w:rsidTr="00295E51">
        <w:tc>
          <w:tcPr>
            <w:tcW w:w="4111" w:type="dxa"/>
          </w:tcPr>
          <w:p w:rsidR="00FC4579" w:rsidRPr="00FD5EE1" w:rsidRDefault="00FC4579" w:rsidP="006056FD">
            <w:pPr>
              <w:rPr>
                <w:rFonts w:asciiTheme="minorHAnsi" w:hAnsiTheme="minorHAnsi" w:cstheme="minorHAnsi"/>
                <w:b/>
                <w:sz w:val="22"/>
                <w:szCs w:val="22"/>
              </w:rPr>
            </w:pPr>
            <w:r w:rsidRPr="00FD5EE1">
              <w:rPr>
                <w:rFonts w:asciiTheme="minorHAnsi" w:hAnsiTheme="minorHAnsi" w:cstheme="minorHAnsi"/>
                <w:b/>
                <w:sz w:val="22"/>
                <w:szCs w:val="22"/>
              </w:rPr>
              <w:lastRenderedPageBreak/>
              <w:t>Skills</w:t>
            </w:r>
            <w:r w:rsidR="008A2E39">
              <w:rPr>
                <w:rFonts w:asciiTheme="minorHAnsi" w:hAnsiTheme="minorHAnsi" w:cstheme="minorHAnsi"/>
                <w:b/>
                <w:sz w:val="22"/>
                <w:szCs w:val="22"/>
              </w:rPr>
              <w:t>, abilities and attributes</w:t>
            </w:r>
          </w:p>
        </w:tc>
        <w:tc>
          <w:tcPr>
            <w:tcW w:w="6521" w:type="dxa"/>
          </w:tcPr>
          <w:p w:rsidR="007C7D28" w:rsidRDefault="007207DB" w:rsidP="00DA25F7">
            <w:pPr>
              <w:rPr>
                <w:rFonts w:asciiTheme="minorHAnsi" w:hAnsiTheme="minorHAnsi" w:cstheme="minorHAnsi"/>
                <w:sz w:val="22"/>
                <w:szCs w:val="22"/>
              </w:rPr>
            </w:pPr>
            <w:r>
              <w:rPr>
                <w:rFonts w:asciiTheme="minorHAnsi" w:hAnsiTheme="minorHAnsi" w:cstheme="minorHAnsi"/>
                <w:sz w:val="22"/>
                <w:szCs w:val="22"/>
              </w:rPr>
              <w:t>Have the flexibility and resilience to deal with the reactive nature of pastoral work</w:t>
            </w:r>
            <w:r w:rsidR="003E3F68">
              <w:rPr>
                <w:rFonts w:asciiTheme="minorHAnsi" w:hAnsiTheme="minorHAnsi" w:cstheme="minorHAnsi"/>
                <w:sz w:val="22"/>
                <w:szCs w:val="22"/>
              </w:rPr>
              <w:t xml:space="preserve"> on an on-going basis</w:t>
            </w:r>
            <w:r w:rsidR="00D712A0">
              <w:rPr>
                <w:rFonts w:asciiTheme="minorHAnsi" w:hAnsiTheme="minorHAnsi" w:cstheme="minorHAnsi"/>
                <w:sz w:val="22"/>
                <w:szCs w:val="22"/>
              </w:rPr>
              <w:t xml:space="preserve"> and support other members of the team to do so.</w:t>
            </w:r>
          </w:p>
          <w:p w:rsidR="00E400FC" w:rsidRDefault="00E400FC" w:rsidP="00DA25F7">
            <w:pPr>
              <w:rPr>
                <w:rFonts w:asciiTheme="minorHAnsi" w:hAnsiTheme="minorHAnsi" w:cstheme="minorHAnsi"/>
                <w:sz w:val="22"/>
                <w:szCs w:val="22"/>
              </w:rPr>
            </w:pPr>
          </w:p>
          <w:p w:rsidR="006A7E8C" w:rsidRDefault="006A7E8C" w:rsidP="00DA25F7">
            <w:pPr>
              <w:rPr>
                <w:rFonts w:asciiTheme="minorHAnsi" w:hAnsiTheme="minorHAnsi" w:cstheme="minorHAnsi"/>
                <w:sz w:val="22"/>
                <w:szCs w:val="22"/>
              </w:rPr>
            </w:pPr>
            <w:r>
              <w:rPr>
                <w:rFonts w:asciiTheme="minorHAnsi" w:hAnsiTheme="minorHAnsi" w:cstheme="minorHAnsi"/>
                <w:sz w:val="22"/>
                <w:szCs w:val="22"/>
              </w:rPr>
              <w:t>Ability to work effectively with and relate to and earn the trust of young people, families and carers.</w:t>
            </w:r>
          </w:p>
          <w:p w:rsidR="006A7E8C" w:rsidRDefault="006A7E8C" w:rsidP="00DA25F7">
            <w:pPr>
              <w:rPr>
                <w:rFonts w:asciiTheme="minorHAnsi" w:hAnsiTheme="minorHAnsi" w:cstheme="minorHAnsi"/>
                <w:sz w:val="22"/>
                <w:szCs w:val="22"/>
              </w:rPr>
            </w:pPr>
            <w:r>
              <w:rPr>
                <w:rFonts w:asciiTheme="minorHAnsi" w:hAnsiTheme="minorHAnsi" w:cstheme="minorHAnsi"/>
                <w:sz w:val="22"/>
                <w:szCs w:val="22"/>
              </w:rPr>
              <w:t>Ability to work effectively with, relate to and earn the trust of te</w:t>
            </w:r>
            <w:r w:rsidR="00D712A0">
              <w:rPr>
                <w:rFonts w:asciiTheme="minorHAnsi" w:hAnsiTheme="minorHAnsi" w:cstheme="minorHAnsi"/>
                <w:sz w:val="22"/>
                <w:szCs w:val="22"/>
              </w:rPr>
              <w:t>aching staff, senior managers</w:t>
            </w:r>
            <w:r>
              <w:rPr>
                <w:rFonts w:asciiTheme="minorHAnsi" w:hAnsiTheme="minorHAnsi" w:cstheme="minorHAnsi"/>
                <w:sz w:val="22"/>
                <w:szCs w:val="22"/>
              </w:rPr>
              <w:t xml:space="preserve"> and external agencies</w:t>
            </w:r>
            <w:r w:rsidR="00D712A0">
              <w:rPr>
                <w:rFonts w:asciiTheme="minorHAnsi" w:hAnsiTheme="minorHAnsi" w:cstheme="minorHAnsi"/>
                <w:sz w:val="22"/>
                <w:szCs w:val="22"/>
              </w:rPr>
              <w:t>.</w:t>
            </w:r>
          </w:p>
          <w:p w:rsidR="00E400FC" w:rsidRDefault="00E400FC" w:rsidP="00DA25F7">
            <w:pPr>
              <w:rPr>
                <w:rFonts w:asciiTheme="minorHAnsi" w:hAnsiTheme="minorHAnsi" w:cstheme="minorHAnsi"/>
                <w:sz w:val="22"/>
                <w:szCs w:val="22"/>
              </w:rPr>
            </w:pPr>
          </w:p>
          <w:p w:rsidR="006A7E8C" w:rsidRDefault="006A7E8C" w:rsidP="00DA25F7">
            <w:pPr>
              <w:rPr>
                <w:rFonts w:asciiTheme="minorHAnsi" w:hAnsiTheme="minorHAnsi" w:cstheme="minorHAnsi"/>
                <w:sz w:val="22"/>
                <w:szCs w:val="22"/>
              </w:rPr>
            </w:pPr>
            <w:r>
              <w:rPr>
                <w:rFonts w:asciiTheme="minorHAnsi" w:hAnsiTheme="minorHAnsi" w:cstheme="minorHAnsi"/>
                <w:sz w:val="22"/>
                <w:szCs w:val="22"/>
              </w:rPr>
              <w:t>Ability to engage with and work with young people, including those who are disaffected.</w:t>
            </w:r>
          </w:p>
          <w:p w:rsidR="00E400FC" w:rsidRDefault="00E400FC" w:rsidP="00DA25F7">
            <w:pPr>
              <w:rPr>
                <w:rFonts w:asciiTheme="minorHAnsi" w:hAnsiTheme="minorHAnsi" w:cstheme="minorHAnsi"/>
                <w:sz w:val="22"/>
                <w:szCs w:val="22"/>
              </w:rPr>
            </w:pPr>
          </w:p>
          <w:p w:rsidR="006A7E8C" w:rsidRDefault="006A7E8C" w:rsidP="00DA25F7">
            <w:pPr>
              <w:rPr>
                <w:rFonts w:asciiTheme="minorHAnsi" w:hAnsiTheme="minorHAnsi" w:cstheme="minorHAnsi"/>
                <w:sz w:val="22"/>
                <w:szCs w:val="22"/>
              </w:rPr>
            </w:pPr>
            <w:r>
              <w:rPr>
                <w:rFonts w:asciiTheme="minorHAnsi" w:hAnsiTheme="minorHAnsi" w:cstheme="minorHAnsi"/>
                <w:sz w:val="22"/>
                <w:szCs w:val="22"/>
              </w:rPr>
              <w:t xml:space="preserve">An empathetic approach to supporting young people </w:t>
            </w:r>
            <w:r w:rsidR="003E3F68">
              <w:rPr>
                <w:rFonts w:asciiTheme="minorHAnsi" w:hAnsiTheme="minorHAnsi" w:cstheme="minorHAnsi"/>
                <w:sz w:val="22"/>
                <w:szCs w:val="22"/>
              </w:rPr>
              <w:t>at the height</w:t>
            </w:r>
            <w:r>
              <w:rPr>
                <w:rFonts w:asciiTheme="minorHAnsi" w:hAnsiTheme="minorHAnsi" w:cstheme="minorHAnsi"/>
                <w:sz w:val="22"/>
                <w:szCs w:val="22"/>
              </w:rPr>
              <w:t xml:space="preserve"> of their disenchantment and to model positive ways to move forward.</w:t>
            </w:r>
          </w:p>
          <w:p w:rsidR="00E400FC" w:rsidRDefault="00E400FC" w:rsidP="00DA25F7">
            <w:pPr>
              <w:rPr>
                <w:rFonts w:asciiTheme="minorHAnsi" w:hAnsiTheme="minorHAnsi" w:cstheme="minorHAnsi"/>
                <w:sz w:val="22"/>
                <w:szCs w:val="22"/>
              </w:rPr>
            </w:pPr>
          </w:p>
          <w:p w:rsidR="006A7E8C" w:rsidRDefault="006A7E8C" w:rsidP="00DA25F7">
            <w:pPr>
              <w:rPr>
                <w:rFonts w:asciiTheme="minorHAnsi" w:hAnsiTheme="minorHAnsi" w:cstheme="minorHAnsi"/>
                <w:sz w:val="22"/>
                <w:szCs w:val="22"/>
              </w:rPr>
            </w:pPr>
            <w:r>
              <w:rPr>
                <w:rFonts w:asciiTheme="minorHAnsi" w:hAnsiTheme="minorHAnsi" w:cstheme="minorHAnsi"/>
                <w:sz w:val="22"/>
                <w:szCs w:val="22"/>
              </w:rPr>
              <w:t>An open, honest and active listener driven by an interest to hear young peoples’ voices and stories</w:t>
            </w:r>
            <w:r w:rsidR="00D712A0">
              <w:rPr>
                <w:rFonts w:asciiTheme="minorHAnsi" w:hAnsiTheme="minorHAnsi" w:cstheme="minorHAnsi"/>
                <w:sz w:val="22"/>
                <w:szCs w:val="22"/>
              </w:rPr>
              <w:t>.</w:t>
            </w:r>
          </w:p>
          <w:p w:rsidR="00E400FC" w:rsidRDefault="00E400FC" w:rsidP="00DA25F7">
            <w:pPr>
              <w:rPr>
                <w:rFonts w:asciiTheme="minorHAnsi" w:hAnsiTheme="minorHAnsi" w:cstheme="minorHAnsi"/>
                <w:sz w:val="22"/>
                <w:szCs w:val="22"/>
              </w:rPr>
            </w:pPr>
          </w:p>
          <w:p w:rsidR="006A7E8C" w:rsidRDefault="006A7E8C" w:rsidP="00DA25F7">
            <w:pPr>
              <w:rPr>
                <w:rFonts w:asciiTheme="minorHAnsi" w:hAnsiTheme="minorHAnsi" w:cstheme="minorHAnsi"/>
                <w:sz w:val="22"/>
                <w:szCs w:val="22"/>
              </w:rPr>
            </w:pPr>
            <w:r>
              <w:rPr>
                <w:rFonts w:asciiTheme="minorHAnsi" w:hAnsiTheme="minorHAnsi" w:cstheme="minorHAnsi"/>
                <w:sz w:val="22"/>
                <w:szCs w:val="22"/>
              </w:rPr>
              <w:t>Proactive approach to supporting to remove barriers to young peoples’ development and progression</w:t>
            </w:r>
            <w:r w:rsidR="00D712A0">
              <w:rPr>
                <w:rFonts w:asciiTheme="minorHAnsi" w:hAnsiTheme="minorHAnsi" w:cstheme="minorHAnsi"/>
                <w:sz w:val="22"/>
                <w:szCs w:val="22"/>
              </w:rPr>
              <w:t>.</w:t>
            </w:r>
          </w:p>
          <w:p w:rsidR="00E400FC" w:rsidRDefault="00E400FC" w:rsidP="00DA25F7">
            <w:pPr>
              <w:rPr>
                <w:rFonts w:asciiTheme="minorHAnsi" w:hAnsiTheme="minorHAnsi" w:cstheme="minorHAnsi"/>
                <w:sz w:val="22"/>
                <w:szCs w:val="22"/>
              </w:rPr>
            </w:pPr>
          </w:p>
          <w:p w:rsidR="006A7E8C" w:rsidRDefault="006A7E8C" w:rsidP="00DA25F7">
            <w:pPr>
              <w:rPr>
                <w:rFonts w:asciiTheme="minorHAnsi" w:hAnsiTheme="minorHAnsi" w:cstheme="minorHAnsi"/>
                <w:sz w:val="22"/>
                <w:szCs w:val="22"/>
              </w:rPr>
            </w:pPr>
            <w:r>
              <w:rPr>
                <w:rFonts w:asciiTheme="minorHAnsi" w:hAnsiTheme="minorHAnsi" w:cstheme="minorHAnsi"/>
                <w:sz w:val="22"/>
                <w:szCs w:val="22"/>
              </w:rPr>
              <w:t>Is committed to the continuous development of self and others by keeping up to date and sharing knowledge, encouraging new ideas, seeking new opportunities and challenges, open to ideas and developing new skills.</w:t>
            </w:r>
          </w:p>
          <w:p w:rsidR="00E400FC" w:rsidRDefault="00E400FC" w:rsidP="00DA25F7">
            <w:pPr>
              <w:rPr>
                <w:rFonts w:asciiTheme="minorHAnsi" w:hAnsiTheme="minorHAnsi" w:cstheme="minorHAnsi"/>
                <w:sz w:val="22"/>
                <w:szCs w:val="22"/>
              </w:rPr>
            </w:pPr>
          </w:p>
          <w:p w:rsidR="006A7E8C" w:rsidRDefault="006A7E8C" w:rsidP="00DA25F7">
            <w:pPr>
              <w:rPr>
                <w:rFonts w:asciiTheme="minorHAnsi" w:hAnsiTheme="minorHAnsi" w:cstheme="minorHAnsi"/>
                <w:sz w:val="22"/>
                <w:szCs w:val="22"/>
              </w:rPr>
            </w:pPr>
            <w:r>
              <w:rPr>
                <w:rFonts w:asciiTheme="minorHAnsi" w:hAnsiTheme="minorHAnsi" w:cstheme="minorHAnsi"/>
                <w:sz w:val="22"/>
                <w:szCs w:val="22"/>
              </w:rPr>
              <w:t>Willingness to undertake further training</w:t>
            </w:r>
            <w:r w:rsidR="00D712A0">
              <w:rPr>
                <w:rFonts w:asciiTheme="minorHAnsi" w:hAnsiTheme="minorHAnsi" w:cstheme="minorHAnsi"/>
                <w:sz w:val="22"/>
                <w:szCs w:val="22"/>
              </w:rPr>
              <w:t>.</w:t>
            </w:r>
          </w:p>
          <w:p w:rsidR="00E400FC" w:rsidRDefault="00E400FC" w:rsidP="00DA25F7">
            <w:pPr>
              <w:rPr>
                <w:rFonts w:asciiTheme="minorHAnsi" w:hAnsiTheme="minorHAnsi" w:cstheme="minorHAnsi"/>
                <w:sz w:val="22"/>
                <w:szCs w:val="22"/>
              </w:rPr>
            </w:pPr>
          </w:p>
          <w:p w:rsidR="006056FD" w:rsidRDefault="006056FD" w:rsidP="00DA25F7">
            <w:pPr>
              <w:rPr>
                <w:rFonts w:asciiTheme="minorHAnsi" w:hAnsiTheme="minorHAnsi" w:cstheme="minorHAnsi"/>
                <w:sz w:val="22"/>
                <w:szCs w:val="22"/>
              </w:rPr>
            </w:pPr>
            <w:r>
              <w:rPr>
                <w:rFonts w:asciiTheme="minorHAnsi" w:hAnsiTheme="minorHAnsi" w:cstheme="minorHAnsi"/>
                <w:sz w:val="22"/>
                <w:szCs w:val="22"/>
              </w:rPr>
              <w:t>Ability to work to deadlines</w:t>
            </w:r>
            <w:r w:rsidR="00D712A0">
              <w:rPr>
                <w:rFonts w:asciiTheme="minorHAnsi" w:hAnsiTheme="minorHAnsi" w:cstheme="minorHAnsi"/>
                <w:sz w:val="22"/>
                <w:szCs w:val="22"/>
              </w:rPr>
              <w:t>.</w:t>
            </w:r>
          </w:p>
          <w:p w:rsidR="00E400FC" w:rsidRDefault="00E400FC" w:rsidP="00DA25F7">
            <w:pPr>
              <w:rPr>
                <w:rFonts w:asciiTheme="minorHAnsi" w:hAnsiTheme="minorHAnsi" w:cstheme="minorHAnsi"/>
                <w:sz w:val="22"/>
                <w:szCs w:val="22"/>
              </w:rPr>
            </w:pPr>
          </w:p>
          <w:p w:rsidR="003E3F68" w:rsidRPr="00DA25F7" w:rsidRDefault="003E3F68" w:rsidP="00DA25F7">
            <w:pPr>
              <w:rPr>
                <w:rFonts w:asciiTheme="minorHAnsi" w:hAnsiTheme="minorHAnsi" w:cstheme="minorHAnsi"/>
                <w:sz w:val="22"/>
                <w:szCs w:val="22"/>
              </w:rPr>
            </w:pPr>
            <w:r>
              <w:rPr>
                <w:rFonts w:asciiTheme="minorHAnsi" w:hAnsiTheme="minorHAnsi" w:cstheme="minorHAnsi"/>
                <w:sz w:val="22"/>
                <w:szCs w:val="22"/>
              </w:rPr>
              <w:t>An ability to work individually or as part of a team</w:t>
            </w:r>
            <w:r w:rsidR="00D712A0">
              <w:rPr>
                <w:rFonts w:asciiTheme="minorHAnsi" w:hAnsiTheme="minorHAnsi" w:cstheme="minorHAnsi"/>
                <w:sz w:val="22"/>
                <w:szCs w:val="22"/>
              </w:rPr>
              <w:t>.</w:t>
            </w:r>
          </w:p>
        </w:tc>
        <w:tc>
          <w:tcPr>
            <w:tcW w:w="4819" w:type="dxa"/>
          </w:tcPr>
          <w:p w:rsidR="00F243EC" w:rsidRPr="00D9414C" w:rsidRDefault="00F243EC" w:rsidP="00D9414C">
            <w:pPr>
              <w:rPr>
                <w:rFonts w:asciiTheme="minorHAnsi" w:hAnsiTheme="minorHAnsi" w:cstheme="minorHAnsi"/>
                <w:sz w:val="22"/>
                <w:szCs w:val="22"/>
              </w:rPr>
            </w:pPr>
          </w:p>
        </w:tc>
      </w:tr>
    </w:tbl>
    <w:p w:rsidR="00F350D9" w:rsidRPr="00751545" w:rsidRDefault="00751545" w:rsidP="00C10A45">
      <w:pPr>
        <w:rPr>
          <w:rFonts w:asciiTheme="minorHAnsi" w:hAnsiTheme="minorHAnsi" w:cstheme="minorHAnsi"/>
          <w:b/>
          <w:sz w:val="22"/>
          <w:szCs w:val="22"/>
        </w:rPr>
      </w:pPr>
      <w:r w:rsidRPr="00751545">
        <w:rPr>
          <w:rFonts w:asciiTheme="minorHAnsi" w:hAnsiTheme="minorHAnsi" w:cstheme="minorHAnsi"/>
          <w:b/>
          <w:sz w:val="22"/>
          <w:szCs w:val="22"/>
        </w:rPr>
        <w:t xml:space="preserve">The content of this job description will be reviewed with the post holder on an annual basis and appropriate changes implemented in line with the </w:t>
      </w:r>
      <w:r w:rsidR="00E400FC">
        <w:rPr>
          <w:rFonts w:asciiTheme="minorHAnsi" w:hAnsiTheme="minorHAnsi" w:cstheme="minorHAnsi"/>
          <w:b/>
          <w:sz w:val="22"/>
          <w:szCs w:val="22"/>
        </w:rPr>
        <w:t>School</w:t>
      </w:r>
      <w:r w:rsidRPr="00751545">
        <w:rPr>
          <w:rFonts w:asciiTheme="minorHAnsi" w:hAnsiTheme="minorHAnsi" w:cstheme="minorHAnsi"/>
          <w:b/>
          <w:sz w:val="22"/>
          <w:szCs w:val="22"/>
        </w:rPr>
        <w:t xml:space="preserve"> Development Plan to ensure the continuous assessment and development of the </w:t>
      </w:r>
      <w:r w:rsidR="00E400FC">
        <w:rPr>
          <w:rFonts w:asciiTheme="minorHAnsi" w:hAnsiTheme="minorHAnsi" w:cstheme="minorHAnsi"/>
          <w:b/>
          <w:sz w:val="22"/>
          <w:szCs w:val="22"/>
        </w:rPr>
        <w:t xml:space="preserve">service </w:t>
      </w:r>
      <w:r w:rsidRPr="00751545">
        <w:rPr>
          <w:rFonts w:asciiTheme="minorHAnsi" w:hAnsiTheme="minorHAnsi" w:cstheme="minorHAnsi"/>
          <w:b/>
          <w:sz w:val="22"/>
          <w:szCs w:val="22"/>
        </w:rPr>
        <w:t>delivery</w:t>
      </w:r>
      <w:r>
        <w:rPr>
          <w:rFonts w:asciiTheme="minorHAnsi" w:hAnsiTheme="minorHAnsi" w:cstheme="minorHAnsi"/>
          <w:b/>
          <w:sz w:val="22"/>
          <w:szCs w:val="22"/>
        </w:rPr>
        <w:t>.</w:t>
      </w:r>
    </w:p>
    <w:p w:rsidR="00D05516" w:rsidRPr="00220D9B" w:rsidRDefault="00220D9B" w:rsidP="00C10A45">
      <w:pPr>
        <w:rPr>
          <w:rFonts w:asciiTheme="minorHAnsi" w:hAnsiTheme="minorHAnsi" w:cstheme="minorHAnsi"/>
          <w:b/>
          <w:i/>
          <w:sz w:val="22"/>
          <w:szCs w:val="22"/>
        </w:rPr>
      </w:pPr>
      <w:r w:rsidRPr="00220D9B">
        <w:rPr>
          <w:rFonts w:asciiTheme="minorHAnsi" w:hAnsiTheme="minorHAnsi" w:cstheme="minorHAnsi"/>
          <w:b/>
          <w:i/>
          <w:sz w:val="22"/>
          <w:szCs w:val="22"/>
        </w:rPr>
        <w:t>Please note that this role requires the post-holder to have a valid Disclosure and Barring Service (DBS) disclosure that will be re-checked every three years as per the Safeguarding policy.</w:t>
      </w:r>
    </w:p>
    <w:p w:rsidR="001A65AD" w:rsidRPr="00FD5EE1" w:rsidRDefault="00E400FC" w:rsidP="00D05516">
      <w:pPr>
        <w:rPr>
          <w:rFonts w:asciiTheme="minorHAnsi" w:hAnsiTheme="minorHAnsi" w:cstheme="minorHAnsi"/>
          <w:b/>
          <w:color w:val="7030A0"/>
          <w:sz w:val="22"/>
          <w:szCs w:val="22"/>
        </w:rPr>
      </w:pPr>
      <w:r w:rsidRPr="00E400FC">
        <w:rPr>
          <w:rFonts w:asciiTheme="minorHAnsi" w:hAnsiTheme="minorHAnsi" w:cstheme="minorHAnsi"/>
          <w:b/>
          <w:sz w:val="22"/>
          <w:szCs w:val="22"/>
        </w:rPr>
        <w:t xml:space="preserve">Prepared by M Southall &amp; C Northway – 10.06.2021 </w:t>
      </w:r>
      <w:bookmarkStart w:id="0" w:name="_GoBack"/>
      <w:bookmarkEnd w:id="0"/>
    </w:p>
    <w:sectPr w:rsidR="001A65AD" w:rsidRPr="00FD5EE1" w:rsidSect="006565FF">
      <w:footerReference w:type="default" r:id="rId9"/>
      <w:pgSz w:w="16834" w:h="11909" w:orient="landscape" w:code="9"/>
      <w:pgMar w:top="1440" w:right="1440" w:bottom="1440" w:left="1440" w:header="720" w:footer="432" w:gutter="0"/>
      <w:paperSrc w:first="11" w:other="1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CBE" w:rsidRDefault="00D61CBE" w:rsidP="002F47FE">
      <w:r>
        <w:separator/>
      </w:r>
    </w:p>
  </w:endnote>
  <w:endnote w:type="continuationSeparator" w:id="0">
    <w:p w:rsidR="00D61CBE" w:rsidRDefault="00D61CBE" w:rsidP="002F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8424433"/>
      <w:docPartObj>
        <w:docPartGallery w:val="Page Numbers (Bottom of Page)"/>
        <w:docPartUnique/>
      </w:docPartObj>
    </w:sdtPr>
    <w:sdtEndPr>
      <w:rPr>
        <w:color w:val="808080" w:themeColor="background1" w:themeShade="80"/>
        <w:spacing w:val="60"/>
      </w:rPr>
    </w:sdtEndPr>
    <w:sdtContent>
      <w:p w:rsidR="004A5612" w:rsidRDefault="004A5612">
        <w:pPr>
          <w:pStyle w:val="Footer"/>
          <w:pBdr>
            <w:top w:val="single" w:sz="4" w:space="1" w:color="D9D9D9" w:themeColor="background1" w:themeShade="D9"/>
          </w:pBdr>
          <w:rPr>
            <w:color w:val="808080" w:themeColor="background1" w:themeShade="80"/>
            <w:spacing w:val="60"/>
          </w:rPr>
        </w:pPr>
        <w:r>
          <w:fldChar w:fldCharType="begin"/>
        </w:r>
        <w:r>
          <w:instrText xml:space="preserve"> PAGE   \* MERGEFORMAT </w:instrText>
        </w:r>
        <w:r>
          <w:fldChar w:fldCharType="separate"/>
        </w:r>
        <w:r w:rsidR="00764335" w:rsidRPr="00764335">
          <w:rPr>
            <w:b/>
            <w:bCs/>
            <w:noProof/>
          </w:rPr>
          <w:t>1</w:t>
        </w:r>
        <w:r>
          <w:rPr>
            <w:b/>
            <w:bCs/>
            <w:noProof/>
          </w:rPr>
          <w:fldChar w:fldCharType="end"/>
        </w:r>
        <w:r>
          <w:rPr>
            <w:b/>
            <w:bCs/>
          </w:rPr>
          <w:t xml:space="preserve"> | </w:t>
        </w:r>
        <w:r>
          <w:rPr>
            <w:color w:val="808080" w:themeColor="background1" w:themeShade="80"/>
            <w:spacing w:val="60"/>
          </w:rPr>
          <w:t>Page</w:t>
        </w:r>
      </w:p>
      <w:p w:rsidR="004A5612" w:rsidRDefault="004A5612">
        <w:pPr>
          <w:pStyle w:val="Footer"/>
          <w:pBdr>
            <w:top w:val="single" w:sz="4" w:space="1" w:color="D9D9D9" w:themeColor="background1" w:themeShade="D9"/>
          </w:pBdr>
          <w:rPr>
            <w:b/>
            <w:bCs/>
          </w:rPr>
        </w:pPr>
        <w:r>
          <w:rPr>
            <w:color w:val="808080" w:themeColor="background1" w:themeShade="80"/>
            <w:spacing w:val="60"/>
          </w:rPr>
          <w:t>The Forge School 201500609</w:t>
        </w:r>
      </w:p>
    </w:sdtContent>
  </w:sdt>
  <w:p w:rsidR="004A5612" w:rsidRDefault="004A5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CBE" w:rsidRDefault="00D61CBE" w:rsidP="002F47FE">
      <w:r>
        <w:separator/>
      </w:r>
    </w:p>
  </w:footnote>
  <w:footnote w:type="continuationSeparator" w:id="0">
    <w:p w:rsidR="00D61CBE" w:rsidRDefault="00D61CBE" w:rsidP="002F4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90F"/>
    <w:multiLevelType w:val="hybridMultilevel"/>
    <w:tmpl w:val="91F051EC"/>
    <w:lvl w:ilvl="0" w:tplc="5D2A79E4">
      <w:start w:val="1"/>
      <w:numFmt w:val="bullet"/>
      <w:lvlText w:val=""/>
      <w:lvlJc w:val="left"/>
      <w:pPr>
        <w:ind w:left="1080" w:hanging="720"/>
      </w:pPr>
      <w:rPr>
        <w:rFonts w:ascii="Symbol" w:hAnsi="Symbol" w:hint="default"/>
        <w:color w:val="7030A0"/>
      </w:rPr>
    </w:lvl>
    <w:lvl w:ilvl="1" w:tplc="DA98952A">
      <w:start w:val="5"/>
      <w:numFmt w:val="bullet"/>
      <w:lvlText w:val="•"/>
      <w:lvlJc w:val="left"/>
      <w:pPr>
        <w:ind w:left="1800" w:hanging="72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63133A"/>
    <w:multiLevelType w:val="hybridMultilevel"/>
    <w:tmpl w:val="9C2A6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7F7A"/>
    <w:multiLevelType w:val="hybridMultilevel"/>
    <w:tmpl w:val="846A3B88"/>
    <w:lvl w:ilvl="0" w:tplc="2DA47B42">
      <w:start w:val="1"/>
      <w:numFmt w:val="bullet"/>
      <w:lvlText w:val=""/>
      <w:lvlJc w:val="left"/>
      <w:pPr>
        <w:tabs>
          <w:tab w:val="num" w:pos="360"/>
        </w:tabs>
        <w:ind w:left="360" w:hanging="360"/>
      </w:pPr>
      <w:rPr>
        <w:rFonts w:ascii="Symbol" w:hAnsi="Symbol" w:hint="default"/>
        <w:color w:val="7030A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652D4B"/>
    <w:multiLevelType w:val="hybridMultilevel"/>
    <w:tmpl w:val="9990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11B5A"/>
    <w:multiLevelType w:val="hybridMultilevel"/>
    <w:tmpl w:val="15D010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B36059"/>
    <w:multiLevelType w:val="hybridMultilevel"/>
    <w:tmpl w:val="E8DCD306"/>
    <w:lvl w:ilvl="0" w:tplc="0F407C48">
      <w:start w:val="1"/>
      <w:numFmt w:val="bullet"/>
      <w:lvlText w:val=""/>
      <w:lvlJc w:val="left"/>
      <w:pPr>
        <w:tabs>
          <w:tab w:val="num" w:pos="0"/>
        </w:tabs>
        <w:ind w:left="283" w:hanging="283"/>
      </w:pPr>
      <w:rPr>
        <w:rFonts w:ascii="Symbol" w:hAnsi="Symbol"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4E3AE4"/>
    <w:multiLevelType w:val="hybridMultilevel"/>
    <w:tmpl w:val="73FC1930"/>
    <w:lvl w:ilvl="0" w:tplc="8A2EAE0A">
      <w:start w:val="1"/>
      <w:numFmt w:val="bullet"/>
      <w:lvlText w:val=""/>
      <w:lvlJc w:val="left"/>
      <w:pPr>
        <w:tabs>
          <w:tab w:val="num" w:pos="360"/>
        </w:tabs>
        <w:ind w:left="360" w:hanging="360"/>
      </w:pPr>
      <w:rPr>
        <w:rFonts w:ascii="Symbol" w:hAnsi="Symbol" w:hint="default"/>
        <w:color w:val="7030A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A34A0"/>
    <w:multiLevelType w:val="hybridMultilevel"/>
    <w:tmpl w:val="BAD2B926"/>
    <w:lvl w:ilvl="0" w:tplc="75966418">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26EAE"/>
    <w:multiLevelType w:val="hybridMultilevel"/>
    <w:tmpl w:val="8C04E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A25B4"/>
    <w:multiLevelType w:val="hybridMultilevel"/>
    <w:tmpl w:val="9176D8A6"/>
    <w:lvl w:ilvl="0" w:tplc="1862DB68">
      <w:start w:val="1"/>
      <w:numFmt w:val="bullet"/>
      <w:lvlText w:val=""/>
      <w:lvlJc w:val="left"/>
      <w:pPr>
        <w:tabs>
          <w:tab w:val="num" w:pos="360"/>
        </w:tabs>
        <w:ind w:left="360" w:hanging="360"/>
      </w:pPr>
      <w:rPr>
        <w:rFonts w:ascii="Symbol" w:hAnsi="Symbol" w:hint="default"/>
        <w:color w:val="7030A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567273"/>
    <w:multiLevelType w:val="hybridMultilevel"/>
    <w:tmpl w:val="E46C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77AD4"/>
    <w:multiLevelType w:val="hybridMultilevel"/>
    <w:tmpl w:val="B7FCF47C"/>
    <w:lvl w:ilvl="0" w:tplc="7DD8366E">
      <w:start w:val="1"/>
      <w:numFmt w:val="bullet"/>
      <w:lvlText w:val=""/>
      <w:lvlJc w:val="left"/>
      <w:pPr>
        <w:ind w:left="1080" w:hanging="720"/>
      </w:pPr>
      <w:rPr>
        <w:rFonts w:ascii="Symbol" w:hAnsi="Symbol" w:hint="default"/>
        <w:color w:val="7030A0"/>
      </w:rPr>
    </w:lvl>
    <w:lvl w:ilvl="1" w:tplc="DA98952A">
      <w:start w:val="5"/>
      <w:numFmt w:val="bullet"/>
      <w:lvlText w:val="•"/>
      <w:lvlJc w:val="left"/>
      <w:pPr>
        <w:ind w:left="1800" w:hanging="72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3A61E21"/>
    <w:multiLevelType w:val="hybridMultilevel"/>
    <w:tmpl w:val="3182C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0B4D31"/>
    <w:multiLevelType w:val="hybridMultilevel"/>
    <w:tmpl w:val="C4441012"/>
    <w:lvl w:ilvl="0" w:tplc="04FA5712">
      <w:start w:val="1"/>
      <w:numFmt w:val="bullet"/>
      <w:lvlText w:val=""/>
      <w:lvlJc w:val="left"/>
      <w:pPr>
        <w:tabs>
          <w:tab w:val="num" w:pos="0"/>
        </w:tabs>
        <w:ind w:left="283" w:hanging="283"/>
      </w:pPr>
      <w:rPr>
        <w:rFonts w:ascii="Symbol" w:hAnsi="Symbol" w:hint="default"/>
        <w:color w:val="7030A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9A0E67"/>
    <w:multiLevelType w:val="hybridMultilevel"/>
    <w:tmpl w:val="9632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8350D"/>
    <w:multiLevelType w:val="hybridMultilevel"/>
    <w:tmpl w:val="3F949B8C"/>
    <w:lvl w:ilvl="0" w:tplc="81143A82">
      <w:start w:val="1"/>
      <w:numFmt w:val="bullet"/>
      <w:lvlText w:val=""/>
      <w:lvlJc w:val="left"/>
      <w:pPr>
        <w:ind w:left="360" w:hanging="360"/>
      </w:pPr>
      <w:rPr>
        <w:rFonts w:ascii="Symbol" w:hAnsi="Symbol"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90B71A8"/>
    <w:multiLevelType w:val="hybridMultilevel"/>
    <w:tmpl w:val="EC5C47B0"/>
    <w:lvl w:ilvl="0" w:tplc="90FA2944">
      <w:start w:val="1"/>
      <w:numFmt w:val="bullet"/>
      <w:lvlText w:val=""/>
      <w:lvlJc w:val="left"/>
      <w:pPr>
        <w:tabs>
          <w:tab w:val="num" w:pos="360"/>
        </w:tabs>
        <w:ind w:left="360" w:hanging="360"/>
      </w:pPr>
      <w:rPr>
        <w:rFonts w:ascii="Symbol" w:hAnsi="Symbol" w:hint="default"/>
        <w:color w:val="7030A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6F2759"/>
    <w:multiLevelType w:val="hybridMultilevel"/>
    <w:tmpl w:val="703E9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5A0BB0"/>
    <w:multiLevelType w:val="hybridMultilevel"/>
    <w:tmpl w:val="862CD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44E4C"/>
    <w:multiLevelType w:val="hybridMultilevel"/>
    <w:tmpl w:val="FDC629F4"/>
    <w:lvl w:ilvl="0" w:tplc="D7DCB3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4A4B0C"/>
    <w:multiLevelType w:val="hybridMultilevel"/>
    <w:tmpl w:val="756C3ABA"/>
    <w:lvl w:ilvl="0" w:tplc="5AE20A0C">
      <w:start w:val="1"/>
      <w:numFmt w:val="bullet"/>
      <w:lvlText w:val=""/>
      <w:lvlJc w:val="left"/>
      <w:pPr>
        <w:tabs>
          <w:tab w:val="num" w:pos="360"/>
        </w:tabs>
        <w:ind w:left="360" w:hanging="360"/>
      </w:pPr>
      <w:rPr>
        <w:rFonts w:ascii="Symbol" w:hAnsi="Symbol" w:hint="default"/>
        <w:color w:val="7030A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3B6610"/>
    <w:multiLevelType w:val="hybridMultilevel"/>
    <w:tmpl w:val="B41C2DE6"/>
    <w:lvl w:ilvl="0" w:tplc="13B2FF44">
      <w:start w:val="1"/>
      <w:numFmt w:val="bullet"/>
      <w:lvlText w:val=""/>
      <w:lvlJc w:val="left"/>
      <w:pPr>
        <w:ind w:left="720" w:hanging="720"/>
      </w:pPr>
      <w:rPr>
        <w:rFonts w:ascii="Symbol" w:hAnsi="Symbol"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61728CC"/>
    <w:multiLevelType w:val="hybridMultilevel"/>
    <w:tmpl w:val="951CBB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8B0B09"/>
    <w:multiLevelType w:val="hybridMultilevel"/>
    <w:tmpl w:val="F2D2EBE2"/>
    <w:lvl w:ilvl="0" w:tplc="D8A0114C">
      <w:start w:val="1"/>
      <w:numFmt w:val="bullet"/>
      <w:lvlText w:val=""/>
      <w:lvlJc w:val="left"/>
      <w:pPr>
        <w:tabs>
          <w:tab w:val="num" w:pos="360"/>
        </w:tabs>
        <w:ind w:left="360" w:hanging="360"/>
      </w:pPr>
      <w:rPr>
        <w:rFonts w:ascii="Symbol" w:hAnsi="Symbol" w:hint="default"/>
        <w:color w:val="7030A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AF58A0"/>
    <w:multiLevelType w:val="hybridMultilevel"/>
    <w:tmpl w:val="8AF42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595268"/>
    <w:multiLevelType w:val="hybridMultilevel"/>
    <w:tmpl w:val="C136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19"/>
  </w:num>
  <w:num w:numId="4">
    <w:abstractNumId w:val="16"/>
  </w:num>
  <w:num w:numId="5">
    <w:abstractNumId w:val="9"/>
  </w:num>
  <w:num w:numId="6">
    <w:abstractNumId w:val="23"/>
  </w:num>
  <w:num w:numId="7">
    <w:abstractNumId w:val="4"/>
  </w:num>
  <w:num w:numId="8">
    <w:abstractNumId w:val="6"/>
  </w:num>
  <w:num w:numId="9">
    <w:abstractNumId w:val="13"/>
  </w:num>
  <w:num w:numId="10">
    <w:abstractNumId w:val="20"/>
  </w:num>
  <w:num w:numId="11">
    <w:abstractNumId w:val="5"/>
  </w:num>
  <w:num w:numId="12">
    <w:abstractNumId w:val="15"/>
  </w:num>
  <w:num w:numId="13">
    <w:abstractNumId w:val="21"/>
  </w:num>
  <w:num w:numId="14">
    <w:abstractNumId w:val="11"/>
  </w:num>
  <w:num w:numId="15">
    <w:abstractNumId w:val="0"/>
  </w:num>
  <w:num w:numId="16">
    <w:abstractNumId w:val="2"/>
  </w:num>
  <w:num w:numId="17">
    <w:abstractNumId w:val="0"/>
  </w:num>
  <w:num w:numId="18">
    <w:abstractNumId w:val="12"/>
  </w:num>
  <w:num w:numId="19">
    <w:abstractNumId w:val="7"/>
  </w:num>
  <w:num w:numId="20">
    <w:abstractNumId w:val="11"/>
  </w:num>
  <w:num w:numId="21">
    <w:abstractNumId w:val="17"/>
  </w:num>
  <w:num w:numId="22">
    <w:abstractNumId w:val="8"/>
  </w:num>
  <w:num w:numId="23">
    <w:abstractNumId w:val="24"/>
  </w:num>
  <w:num w:numId="24">
    <w:abstractNumId w:val="3"/>
  </w:num>
  <w:num w:numId="25">
    <w:abstractNumId w:val="10"/>
  </w:num>
  <w:num w:numId="26">
    <w:abstractNumId w:val="1"/>
  </w:num>
  <w:num w:numId="27">
    <w:abstractNumId w:val="18"/>
  </w:num>
  <w:num w:numId="28">
    <w:abstractNumId w:val="25"/>
  </w:num>
  <w:num w:numId="29">
    <w:abstractNumId w:val="2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D9"/>
    <w:rsid w:val="00000AF8"/>
    <w:rsid w:val="000038DA"/>
    <w:rsid w:val="00010CAA"/>
    <w:rsid w:val="000149D9"/>
    <w:rsid w:val="00053092"/>
    <w:rsid w:val="00055866"/>
    <w:rsid w:val="00056750"/>
    <w:rsid w:val="00062C97"/>
    <w:rsid w:val="0006566E"/>
    <w:rsid w:val="0007663F"/>
    <w:rsid w:val="0008648F"/>
    <w:rsid w:val="00094646"/>
    <w:rsid w:val="000F173A"/>
    <w:rsid w:val="00100877"/>
    <w:rsid w:val="0010320E"/>
    <w:rsid w:val="00120697"/>
    <w:rsid w:val="001231AD"/>
    <w:rsid w:val="00124490"/>
    <w:rsid w:val="0014517B"/>
    <w:rsid w:val="00146C50"/>
    <w:rsid w:val="0016425B"/>
    <w:rsid w:val="001A547F"/>
    <w:rsid w:val="001A65AD"/>
    <w:rsid w:val="001C4C86"/>
    <w:rsid w:val="001F63AE"/>
    <w:rsid w:val="00204822"/>
    <w:rsid w:val="0021312D"/>
    <w:rsid w:val="00220D9B"/>
    <w:rsid w:val="002249BF"/>
    <w:rsid w:val="00233C70"/>
    <w:rsid w:val="00256A36"/>
    <w:rsid w:val="002802B7"/>
    <w:rsid w:val="00280E59"/>
    <w:rsid w:val="002848AD"/>
    <w:rsid w:val="00287F4E"/>
    <w:rsid w:val="00295E51"/>
    <w:rsid w:val="002A51D1"/>
    <w:rsid w:val="002B3C1B"/>
    <w:rsid w:val="002F47FE"/>
    <w:rsid w:val="00311DDE"/>
    <w:rsid w:val="00311E30"/>
    <w:rsid w:val="0031551F"/>
    <w:rsid w:val="00317F04"/>
    <w:rsid w:val="00322F85"/>
    <w:rsid w:val="00341B67"/>
    <w:rsid w:val="00351C85"/>
    <w:rsid w:val="00355153"/>
    <w:rsid w:val="00386A29"/>
    <w:rsid w:val="003A2260"/>
    <w:rsid w:val="003D4498"/>
    <w:rsid w:val="003E3F68"/>
    <w:rsid w:val="003F65CF"/>
    <w:rsid w:val="004160DC"/>
    <w:rsid w:val="0042179C"/>
    <w:rsid w:val="00424760"/>
    <w:rsid w:val="0042658F"/>
    <w:rsid w:val="00441955"/>
    <w:rsid w:val="0045061A"/>
    <w:rsid w:val="004523BB"/>
    <w:rsid w:val="0045387D"/>
    <w:rsid w:val="004A3820"/>
    <w:rsid w:val="004A49DC"/>
    <w:rsid w:val="004A5612"/>
    <w:rsid w:val="004B2C00"/>
    <w:rsid w:val="004C716A"/>
    <w:rsid w:val="004D0525"/>
    <w:rsid w:val="004D7FF0"/>
    <w:rsid w:val="004F4BF7"/>
    <w:rsid w:val="00501811"/>
    <w:rsid w:val="005064C5"/>
    <w:rsid w:val="00515E94"/>
    <w:rsid w:val="00551D92"/>
    <w:rsid w:val="00555690"/>
    <w:rsid w:val="00564F00"/>
    <w:rsid w:val="005835EF"/>
    <w:rsid w:val="005A217E"/>
    <w:rsid w:val="005A4E3B"/>
    <w:rsid w:val="005A5143"/>
    <w:rsid w:val="005B0F5E"/>
    <w:rsid w:val="005B3032"/>
    <w:rsid w:val="005B5B5C"/>
    <w:rsid w:val="006056FD"/>
    <w:rsid w:val="006347B6"/>
    <w:rsid w:val="00644CA5"/>
    <w:rsid w:val="006563F1"/>
    <w:rsid w:val="006565FF"/>
    <w:rsid w:val="00665163"/>
    <w:rsid w:val="00680B7F"/>
    <w:rsid w:val="00686E6C"/>
    <w:rsid w:val="006A33E0"/>
    <w:rsid w:val="006A4D32"/>
    <w:rsid w:val="006A7E8C"/>
    <w:rsid w:val="006D28AE"/>
    <w:rsid w:val="006D544D"/>
    <w:rsid w:val="006E2DDE"/>
    <w:rsid w:val="006E34D5"/>
    <w:rsid w:val="006F3615"/>
    <w:rsid w:val="00712758"/>
    <w:rsid w:val="00712F9F"/>
    <w:rsid w:val="00714E8E"/>
    <w:rsid w:val="007207DB"/>
    <w:rsid w:val="00720ECC"/>
    <w:rsid w:val="0072633D"/>
    <w:rsid w:val="00751545"/>
    <w:rsid w:val="007518AC"/>
    <w:rsid w:val="007612DF"/>
    <w:rsid w:val="00764335"/>
    <w:rsid w:val="00771731"/>
    <w:rsid w:val="00773935"/>
    <w:rsid w:val="007A419A"/>
    <w:rsid w:val="007B581B"/>
    <w:rsid w:val="007C48E2"/>
    <w:rsid w:val="007C5DE8"/>
    <w:rsid w:val="007C7D28"/>
    <w:rsid w:val="007D39B5"/>
    <w:rsid w:val="007E6FB9"/>
    <w:rsid w:val="0080551A"/>
    <w:rsid w:val="00826E4C"/>
    <w:rsid w:val="00856D67"/>
    <w:rsid w:val="00880477"/>
    <w:rsid w:val="00881814"/>
    <w:rsid w:val="008A2E39"/>
    <w:rsid w:val="008B7870"/>
    <w:rsid w:val="008C3E61"/>
    <w:rsid w:val="008F22B9"/>
    <w:rsid w:val="008F664D"/>
    <w:rsid w:val="00906C50"/>
    <w:rsid w:val="00915C0C"/>
    <w:rsid w:val="00925F7C"/>
    <w:rsid w:val="00926405"/>
    <w:rsid w:val="0092763D"/>
    <w:rsid w:val="009319BA"/>
    <w:rsid w:val="00936EB3"/>
    <w:rsid w:val="00952463"/>
    <w:rsid w:val="00966E49"/>
    <w:rsid w:val="00997D94"/>
    <w:rsid w:val="009A5B36"/>
    <w:rsid w:val="009B0DED"/>
    <w:rsid w:val="009C6E27"/>
    <w:rsid w:val="009E12E4"/>
    <w:rsid w:val="00A149A2"/>
    <w:rsid w:val="00A379E4"/>
    <w:rsid w:val="00A44651"/>
    <w:rsid w:val="00A50863"/>
    <w:rsid w:val="00A93A1C"/>
    <w:rsid w:val="00AB3781"/>
    <w:rsid w:val="00AD0F6E"/>
    <w:rsid w:val="00AD4D9D"/>
    <w:rsid w:val="00AE2C6C"/>
    <w:rsid w:val="00AF15F3"/>
    <w:rsid w:val="00B030AE"/>
    <w:rsid w:val="00B039FA"/>
    <w:rsid w:val="00B62C61"/>
    <w:rsid w:val="00BA3DFA"/>
    <w:rsid w:val="00BA50BB"/>
    <w:rsid w:val="00BD520B"/>
    <w:rsid w:val="00BD7579"/>
    <w:rsid w:val="00BD7A41"/>
    <w:rsid w:val="00C03DF5"/>
    <w:rsid w:val="00C04FB6"/>
    <w:rsid w:val="00C10A45"/>
    <w:rsid w:val="00C14B54"/>
    <w:rsid w:val="00C326D3"/>
    <w:rsid w:val="00C41D0E"/>
    <w:rsid w:val="00C61959"/>
    <w:rsid w:val="00C62DAF"/>
    <w:rsid w:val="00C70CD9"/>
    <w:rsid w:val="00C83C21"/>
    <w:rsid w:val="00C85901"/>
    <w:rsid w:val="00C94C3F"/>
    <w:rsid w:val="00CA1E40"/>
    <w:rsid w:val="00CC4088"/>
    <w:rsid w:val="00CC67C7"/>
    <w:rsid w:val="00CF2E16"/>
    <w:rsid w:val="00D01203"/>
    <w:rsid w:val="00D05516"/>
    <w:rsid w:val="00D20F39"/>
    <w:rsid w:val="00D24548"/>
    <w:rsid w:val="00D26E63"/>
    <w:rsid w:val="00D359FA"/>
    <w:rsid w:val="00D4311A"/>
    <w:rsid w:val="00D535B0"/>
    <w:rsid w:val="00D53EE1"/>
    <w:rsid w:val="00D61CBE"/>
    <w:rsid w:val="00D63D24"/>
    <w:rsid w:val="00D65174"/>
    <w:rsid w:val="00D67528"/>
    <w:rsid w:val="00D67A65"/>
    <w:rsid w:val="00D712A0"/>
    <w:rsid w:val="00D9414C"/>
    <w:rsid w:val="00DA25F7"/>
    <w:rsid w:val="00DE33DA"/>
    <w:rsid w:val="00E3245A"/>
    <w:rsid w:val="00E400FC"/>
    <w:rsid w:val="00E44A99"/>
    <w:rsid w:val="00E44ACF"/>
    <w:rsid w:val="00E45B88"/>
    <w:rsid w:val="00E50FA1"/>
    <w:rsid w:val="00E65AE1"/>
    <w:rsid w:val="00E832C2"/>
    <w:rsid w:val="00E85612"/>
    <w:rsid w:val="00E90CEF"/>
    <w:rsid w:val="00E94DBE"/>
    <w:rsid w:val="00E95161"/>
    <w:rsid w:val="00E972DC"/>
    <w:rsid w:val="00EA2496"/>
    <w:rsid w:val="00EA622F"/>
    <w:rsid w:val="00EB06D4"/>
    <w:rsid w:val="00EC2F1E"/>
    <w:rsid w:val="00EC39D0"/>
    <w:rsid w:val="00ED2273"/>
    <w:rsid w:val="00EE47D2"/>
    <w:rsid w:val="00F03106"/>
    <w:rsid w:val="00F243EC"/>
    <w:rsid w:val="00F24E92"/>
    <w:rsid w:val="00F27A51"/>
    <w:rsid w:val="00F350D9"/>
    <w:rsid w:val="00F529FD"/>
    <w:rsid w:val="00F640C9"/>
    <w:rsid w:val="00F66416"/>
    <w:rsid w:val="00F7433F"/>
    <w:rsid w:val="00F94B43"/>
    <w:rsid w:val="00FA2CD4"/>
    <w:rsid w:val="00FC4579"/>
    <w:rsid w:val="00FD5EE1"/>
    <w:rsid w:val="00FE4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717A461"/>
  <w15:docId w15:val="{7FB2DA6E-C445-4792-A741-28430CBA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3"/>
      <w:lang w:eastAsia="en-US"/>
    </w:rPr>
  </w:style>
  <w:style w:type="paragraph" w:styleId="Heading1">
    <w:name w:val="heading 1"/>
    <w:basedOn w:val="Normal"/>
    <w:next w:val="Normal"/>
    <w:qFormat/>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51A"/>
    <w:pPr>
      <w:ind w:left="720"/>
      <w:contextualSpacing/>
    </w:pPr>
  </w:style>
  <w:style w:type="paragraph" w:styleId="BalloonText">
    <w:name w:val="Balloon Text"/>
    <w:basedOn w:val="Normal"/>
    <w:link w:val="BalloonTextChar"/>
    <w:uiPriority w:val="99"/>
    <w:semiHidden/>
    <w:unhideWhenUsed/>
    <w:rsid w:val="00680B7F"/>
    <w:rPr>
      <w:rFonts w:ascii="Tahoma" w:hAnsi="Tahoma" w:cs="Tahoma"/>
      <w:sz w:val="16"/>
      <w:szCs w:val="16"/>
    </w:rPr>
  </w:style>
  <w:style w:type="character" w:customStyle="1" w:styleId="BalloonTextChar">
    <w:name w:val="Balloon Text Char"/>
    <w:basedOn w:val="DefaultParagraphFont"/>
    <w:link w:val="BalloonText"/>
    <w:uiPriority w:val="99"/>
    <w:semiHidden/>
    <w:rsid w:val="00680B7F"/>
    <w:rPr>
      <w:rFonts w:ascii="Tahoma" w:hAnsi="Tahoma" w:cs="Tahoma"/>
      <w:sz w:val="16"/>
      <w:szCs w:val="16"/>
      <w:lang w:eastAsia="en-US"/>
    </w:rPr>
  </w:style>
  <w:style w:type="table" w:styleId="TableGrid">
    <w:name w:val="Table Grid"/>
    <w:basedOn w:val="TableNormal"/>
    <w:uiPriority w:val="59"/>
    <w:rsid w:val="007C4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47FE"/>
    <w:pPr>
      <w:tabs>
        <w:tab w:val="center" w:pos="4513"/>
        <w:tab w:val="right" w:pos="9026"/>
      </w:tabs>
    </w:pPr>
  </w:style>
  <w:style w:type="character" w:customStyle="1" w:styleId="HeaderChar">
    <w:name w:val="Header Char"/>
    <w:basedOn w:val="DefaultParagraphFont"/>
    <w:link w:val="Header"/>
    <w:uiPriority w:val="99"/>
    <w:rsid w:val="002F47FE"/>
    <w:rPr>
      <w:rFonts w:ascii="Arial" w:hAnsi="Arial"/>
      <w:sz w:val="23"/>
      <w:lang w:eastAsia="en-US"/>
    </w:rPr>
  </w:style>
  <w:style w:type="paragraph" w:styleId="Footer">
    <w:name w:val="footer"/>
    <w:basedOn w:val="Normal"/>
    <w:link w:val="FooterChar"/>
    <w:uiPriority w:val="99"/>
    <w:unhideWhenUsed/>
    <w:rsid w:val="002F47FE"/>
    <w:pPr>
      <w:tabs>
        <w:tab w:val="center" w:pos="4513"/>
        <w:tab w:val="right" w:pos="9026"/>
      </w:tabs>
    </w:pPr>
  </w:style>
  <w:style w:type="character" w:customStyle="1" w:styleId="FooterChar">
    <w:name w:val="Footer Char"/>
    <w:basedOn w:val="DefaultParagraphFont"/>
    <w:link w:val="Footer"/>
    <w:uiPriority w:val="99"/>
    <w:rsid w:val="002F47FE"/>
    <w:rPr>
      <w:rFonts w:ascii="Arial" w:hAnsi="Arial"/>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879424">
      <w:bodyDiv w:val="1"/>
      <w:marLeft w:val="0"/>
      <w:marRight w:val="0"/>
      <w:marTop w:val="0"/>
      <w:marBottom w:val="0"/>
      <w:divBdr>
        <w:top w:val="none" w:sz="0" w:space="0" w:color="auto"/>
        <w:left w:val="none" w:sz="0" w:space="0" w:color="auto"/>
        <w:bottom w:val="none" w:sz="0" w:space="0" w:color="auto"/>
        <w:right w:val="none" w:sz="0" w:space="0" w:color="auto"/>
      </w:divBdr>
    </w:div>
    <w:div w:id="1519925214">
      <w:bodyDiv w:val="1"/>
      <w:marLeft w:val="0"/>
      <w:marRight w:val="0"/>
      <w:marTop w:val="0"/>
      <w:marBottom w:val="0"/>
      <w:divBdr>
        <w:top w:val="none" w:sz="0" w:space="0" w:color="auto"/>
        <w:left w:val="none" w:sz="0" w:space="0" w:color="auto"/>
        <w:bottom w:val="none" w:sz="0" w:space="0" w:color="auto"/>
        <w:right w:val="none" w:sz="0" w:space="0" w:color="auto"/>
      </w:divBdr>
    </w:div>
    <w:div w:id="167105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8F42B-6485-4996-87B3-5F498F6C0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1385</Words>
  <Characters>7895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HWCC</dc:creator>
  <cp:lastModifiedBy>Julie Jarvis</cp:lastModifiedBy>
  <cp:revision>2</cp:revision>
  <cp:lastPrinted>2015-06-18T05:59:00Z</cp:lastPrinted>
  <dcterms:created xsi:type="dcterms:W3CDTF">2021-06-14T09:04:00Z</dcterms:created>
  <dcterms:modified xsi:type="dcterms:W3CDTF">2021-06-14T09:04:00Z</dcterms:modified>
</cp:coreProperties>
</file>